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E76" w:rsidRPr="005E24D8" w:rsidRDefault="00E74E76" w:rsidP="00E74E76">
      <w:pPr>
        <w:ind w:left="-285"/>
        <w:jc w:val="center"/>
        <w:rPr>
          <w:rFonts w:ascii="Calibri" w:hAnsi="Calibri" w:cs="Arial"/>
          <w:b/>
          <w:sz w:val="22"/>
          <w:szCs w:val="22"/>
          <w:u w:val="single"/>
        </w:rPr>
      </w:pPr>
      <w:r>
        <w:rPr>
          <w:rFonts w:ascii="Calibri" w:hAnsi="Calibri" w:cs="Arial"/>
          <w:b/>
          <w:sz w:val="22"/>
          <w:szCs w:val="22"/>
          <w:u w:val="single"/>
        </w:rPr>
        <w:t xml:space="preserve">DRAFT MINUTES OF </w:t>
      </w:r>
    </w:p>
    <w:p w:rsidR="00E74E76" w:rsidRPr="005E24D8" w:rsidRDefault="00E74E76" w:rsidP="00E74E76">
      <w:pPr>
        <w:ind w:left="-285"/>
        <w:jc w:val="center"/>
        <w:rPr>
          <w:rFonts w:ascii="Calibri" w:hAnsi="Calibri" w:cs="Arial"/>
          <w:b/>
          <w:sz w:val="22"/>
          <w:szCs w:val="22"/>
          <w:u w:val="single"/>
        </w:rPr>
      </w:pPr>
      <w:r w:rsidRPr="005E24D8">
        <w:rPr>
          <w:rFonts w:ascii="Calibri" w:hAnsi="Calibri" w:cs="Arial"/>
          <w:b/>
          <w:sz w:val="22"/>
          <w:szCs w:val="22"/>
          <w:u w:val="single"/>
        </w:rPr>
        <w:t xml:space="preserve">QUENDON &amp; RICKLING PARISH </w:t>
      </w:r>
      <w:r>
        <w:rPr>
          <w:rFonts w:ascii="Calibri" w:hAnsi="Calibri" w:cs="Arial"/>
          <w:b/>
          <w:sz w:val="22"/>
          <w:szCs w:val="22"/>
          <w:u w:val="single"/>
        </w:rPr>
        <w:t>COUNCIL</w:t>
      </w:r>
    </w:p>
    <w:p w:rsidR="00E74E76" w:rsidRPr="005E24D8" w:rsidRDefault="00E74E76" w:rsidP="00E74E76">
      <w:pPr>
        <w:ind w:left="-285"/>
        <w:jc w:val="center"/>
        <w:rPr>
          <w:rFonts w:ascii="Calibri" w:hAnsi="Calibri" w:cs="Arial"/>
          <w:b/>
          <w:sz w:val="22"/>
          <w:szCs w:val="22"/>
          <w:u w:val="single"/>
        </w:rPr>
      </w:pPr>
      <w:r w:rsidRPr="005E24D8">
        <w:rPr>
          <w:rFonts w:ascii="Calibri" w:hAnsi="Calibri" w:cs="Arial"/>
          <w:b/>
          <w:sz w:val="22"/>
          <w:szCs w:val="22"/>
          <w:u w:val="single"/>
        </w:rPr>
        <w:t xml:space="preserve"> HELD ON WEDNESDAY </w:t>
      </w:r>
      <w:r>
        <w:rPr>
          <w:rFonts w:ascii="Calibri" w:hAnsi="Calibri" w:cs="Arial"/>
          <w:b/>
          <w:sz w:val="22"/>
          <w:szCs w:val="22"/>
          <w:u w:val="single"/>
        </w:rPr>
        <w:t xml:space="preserve"> 7</w:t>
      </w:r>
      <w:r w:rsidRPr="003C0920">
        <w:rPr>
          <w:rFonts w:ascii="Calibri" w:hAnsi="Calibri" w:cs="Arial"/>
          <w:b/>
          <w:sz w:val="22"/>
          <w:szCs w:val="22"/>
          <w:u w:val="single"/>
          <w:vertAlign w:val="superscript"/>
        </w:rPr>
        <w:t>th</w:t>
      </w:r>
      <w:r>
        <w:rPr>
          <w:rFonts w:ascii="Calibri" w:hAnsi="Calibri" w:cs="Arial"/>
          <w:b/>
          <w:sz w:val="22"/>
          <w:szCs w:val="22"/>
          <w:u w:val="single"/>
        </w:rPr>
        <w:t xml:space="preserve"> June 2017</w:t>
      </w:r>
    </w:p>
    <w:p w:rsidR="00E74E76" w:rsidRPr="000A06B9" w:rsidRDefault="00E74E76" w:rsidP="00E74E76">
      <w:pPr>
        <w:ind w:left="-285"/>
        <w:jc w:val="center"/>
        <w:rPr>
          <w:rFonts w:ascii="Calibri" w:hAnsi="Calibri" w:cs="Arial"/>
          <w:b/>
          <w:u w:val="single"/>
        </w:rPr>
      </w:pPr>
    </w:p>
    <w:p w:rsidR="00E74E76" w:rsidRPr="00061632" w:rsidRDefault="00E74E76" w:rsidP="00E74E76">
      <w:pPr>
        <w:tabs>
          <w:tab w:val="left" w:pos="1140"/>
          <w:tab w:val="left" w:pos="3420"/>
        </w:tabs>
        <w:rPr>
          <w:rFonts w:ascii="Calibri" w:hAnsi="Calibri" w:cs="Arial"/>
          <w:b/>
          <w:sz w:val="22"/>
          <w:szCs w:val="22"/>
        </w:rPr>
      </w:pPr>
      <w:r w:rsidRPr="000A06B9">
        <w:rPr>
          <w:rFonts w:ascii="Calibri" w:hAnsi="Calibri" w:cs="Arial"/>
        </w:rPr>
        <w:tab/>
      </w:r>
      <w:r w:rsidRPr="000A06B9">
        <w:rPr>
          <w:rFonts w:ascii="Calibri" w:hAnsi="Calibri" w:cs="Arial"/>
        </w:rPr>
        <w:tab/>
      </w:r>
      <w:r w:rsidRPr="00061632">
        <w:rPr>
          <w:rFonts w:ascii="Calibri" w:hAnsi="Calibri" w:cs="Arial"/>
          <w:b/>
          <w:sz w:val="22"/>
          <w:szCs w:val="22"/>
        </w:rPr>
        <w:t>PRESENT:</w:t>
      </w:r>
      <w:r w:rsidRPr="00061632">
        <w:rPr>
          <w:rFonts w:ascii="Calibri" w:hAnsi="Calibri" w:cs="Arial"/>
          <w:b/>
          <w:sz w:val="22"/>
          <w:szCs w:val="22"/>
        </w:rPr>
        <w:tab/>
      </w:r>
    </w:p>
    <w:p w:rsidR="00E74E76" w:rsidRPr="00061632" w:rsidRDefault="00E74E76" w:rsidP="00E74E76">
      <w:pPr>
        <w:tabs>
          <w:tab w:val="left" w:pos="1140"/>
          <w:tab w:val="left" w:pos="3420"/>
        </w:tabs>
        <w:rPr>
          <w:rFonts w:ascii="Calibri" w:hAnsi="Calibri" w:cs="Arial"/>
          <w:b/>
          <w:sz w:val="22"/>
          <w:szCs w:val="22"/>
        </w:rPr>
      </w:pPr>
      <w:r w:rsidRPr="00061632">
        <w:rPr>
          <w:rFonts w:ascii="Calibri" w:hAnsi="Calibri" w:cs="Arial"/>
          <w:b/>
          <w:sz w:val="22"/>
          <w:szCs w:val="22"/>
        </w:rPr>
        <w:tab/>
      </w:r>
      <w:r w:rsidRPr="00061632">
        <w:rPr>
          <w:rFonts w:ascii="Calibri" w:hAnsi="Calibri" w:cs="Arial"/>
          <w:b/>
          <w:sz w:val="22"/>
          <w:szCs w:val="22"/>
        </w:rPr>
        <w:tab/>
        <w:t>Alan Price (Chairman)</w:t>
      </w:r>
    </w:p>
    <w:p w:rsidR="00E74E76" w:rsidRDefault="00E74E76"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61632">
        <w:rPr>
          <w:rFonts w:ascii="Calibri" w:hAnsi="Calibri" w:cs="Arial"/>
          <w:b/>
          <w:sz w:val="22"/>
          <w:szCs w:val="22"/>
        </w:rPr>
        <w:t>Chris Phillips</w:t>
      </w:r>
    </w:p>
    <w:p w:rsidR="00E74E76" w:rsidRPr="00061632" w:rsidRDefault="00E74E76"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Eleanor Stoneham</w:t>
      </w:r>
    </w:p>
    <w:p w:rsidR="00E74E76" w:rsidRDefault="00E74E76" w:rsidP="00E74E76">
      <w:pPr>
        <w:tabs>
          <w:tab w:val="left" w:pos="1140"/>
          <w:tab w:val="left" w:pos="3420"/>
        </w:tabs>
        <w:rPr>
          <w:rFonts w:ascii="Calibri" w:hAnsi="Calibri" w:cs="Arial"/>
          <w:b/>
          <w:sz w:val="22"/>
          <w:szCs w:val="22"/>
        </w:rPr>
      </w:pPr>
      <w:r w:rsidRPr="00061632">
        <w:rPr>
          <w:rFonts w:ascii="Calibri" w:hAnsi="Calibri" w:cs="Arial"/>
          <w:b/>
          <w:sz w:val="22"/>
          <w:szCs w:val="22"/>
        </w:rPr>
        <w:tab/>
      </w:r>
      <w:r w:rsidRPr="00061632">
        <w:rPr>
          <w:rFonts w:ascii="Calibri" w:hAnsi="Calibri" w:cs="Arial"/>
          <w:b/>
          <w:sz w:val="22"/>
          <w:szCs w:val="22"/>
        </w:rPr>
        <w:tab/>
        <w:t>Paul Wilsher</w:t>
      </w:r>
    </w:p>
    <w:p w:rsidR="00E74E76" w:rsidRDefault="00E74E76"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Sally Kitcat</w:t>
      </w:r>
    </w:p>
    <w:p w:rsidR="00E74E76" w:rsidRPr="00061632" w:rsidRDefault="00E74E76"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Tony Jones</w:t>
      </w:r>
      <w:r>
        <w:rPr>
          <w:rFonts w:ascii="Calibri" w:hAnsi="Calibri" w:cs="Arial"/>
          <w:b/>
          <w:sz w:val="22"/>
          <w:szCs w:val="22"/>
        </w:rPr>
        <w:tab/>
      </w:r>
      <w:r>
        <w:rPr>
          <w:rFonts w:ascii="Calibri" w:hAnsi="Calibri" w:cs="Arial"/>
          <w:b/>
          <w:sz w:val="22"/>
          <w:szCs w:val="22"/>
        </w:rPr>
        <w:tab/>
      </w:r>
      <w:r w:rsidRPr="00061632">
        <w:rPr>
          <w:rFonts w:ascii="Calibri" w:hAnsi="Calibri" w:cs="Arial"/>
          <w:b/>
          <w:sz w:val="22"/>
          <w:szCs w:val="22"/>
        </w:rPr>
        <w:t xml:space="preserve"> </w:t>
      </w:r>
    </w:p>
    <w:p w:rsidR="00E74E76" w:rsidRDefault="00E74E76"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Anne Webb</w:t>
      </w:r>
      <w:r w:rsidRPr="00061632">
        <w:rPr>
          <w:rFonts w:ascii="Calibri" w:hAnsi="Calibri" w:cs="Arial"/>
          <w:b/>
          <w:sz w:val="22"/>
          <w:szCs w:val="22"/>
        </w:rPr>
        <w:t xml:space="preserve"> (Parish Clerk)</w:t>
      </w:r>
    </w:p>
    <w:p w:rsidR="00E74E76" w:rsidRDefault="00E74E76" w:rsidP="00E74E76">
      <w:pPr>
        <w:tabs>
          <w:tab w:val="left" w:pos="1140"/>
          <w:tab w:val="left" w:pos="3420"/>
        </w:tabs>
        <w:rPr>
          <w:rFonts w:ascii="Calibri" w:hAnsi="Calibri" w:cs="Arial"/>
          <w:b/>
          <w:sz w:val="22"/>
          <w:szCs w:val="22"/>
        </w:rPr>
      </w:pPr>
    </w:p>
    <w:p w:rsidR="00E74E76" w:rsidRDefault="00BF7FF2"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Cllr. Neil Hargreaves</w:t>
      </w:r>
    </w:p>
    <w:p w:rsidR="00E74E76" w:rsidRDefault="00E74E76" w:rsidP="00E74E76">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p>
    <w:p w:rsidR="00E74E76" w:rsidRPr="003C0920" w:rsidRDefault="00E74E76" w:rsidP="00E74E76">
      <w:pPr>
        <w:tabs>
          <w:tab w:val="left" w:pos="1140"/>
          <w:tab w:val="left" w:pos="3420"/>
        </w:tabs>
        <w:rPr>
          <w:rFonts w:ascii="Calibri" w:hAnsi="Calibri" w:cs="Arial"/>
          <w:sz w:val="22"/>
          <w:szCs w:val="22"/>
        </w:rPr>
      </w:pPr>
      <w:r>
        <w:rPr>
          <w:rFonts w:ascii="Calibri" w:hAnsi="Calibri" w:cs="Arial"/>
          <w:b/>
          <w:sz w:val="22"/>
          <w:szCs w:val="22"/>
        </w:rPr>
        <w:tab/>
      </w:r>
      <w:r>
        <w:rPr>
          <w:rFonts w:ascii="Calibri" w:hAnsi="Calibri" w:cs="Arial"/>
          <w:b/>
          <w:sz w:val="22"/>
          <w:szCs w:val="22"/>
        </w:rPr>
        <w:tab/>
        <w:t>3 Members of the public</w:t>
      </w:r>
    </w:p>
    <w:p w:rsidR="00E74E76" w:rsidRDefault="00E74E76" w:rsidP="00E74E76">
      <w:pPr>
        <w:tabs>
          <w:tab w:val="left" w:pos="567"/>
        </w:tabs>
        <w:ind w:left="720"/>
        <w:jc w:val="both"/>
        <w:rPr>
          <w:rFonts w:ascii="Calibri" w:hAnsi="Calibri" w:cs="Arial"/>
          <w:b/>
          <w:sz w:val="22"/>
          <w:szCs w:val="22"/>
        </w:rPr>
      </w:pPr>
    </w:p>
    <w:p w:rsidR="00E74E76" w:rsidRDefault="00E74E76" w:rsidP="00E74E76">
      <w:pPr>
        <w:pStyle w:val="ListParagraph"/>
        <w:rPr>
          <w:rFonts w:ascii="Calibri" w:hAnsi="Calibri" w:cs="Arial"/>
          <w:b/>
          <w:sz w:val="22"/>
          <w:szCs w:val="22"/>
        </w:rPr>
      </w:pPr>
    </w:p>
    <w:p w:rsidR="00E74E76" w:rsidRDefault="00E74E76" w:rsidP="00E74E76">
      <w:pPr>
        <w:numPr>
          <w:ilvl w:val="0"/>
          <w:numId w:val="1"/>
        </w:numPr>
        <w:tabs>
          <w:tab w:val="left" w:pos="567"/>
        </w:tabs>
        <w:jc w:val="both"/>
        <w:rPr>
          <w:rFonts w:ascii="Calibri" w:hAnsi="Calibri" w:cs="Arial"/>
          <w:b/>
          <w:sz w:val="22"/>
          <w:szCs w:val="22"/>
        </w:rPr>
      </w:pPr>
      <w:r>
        <w:rPr>
          <w:rFonts w:ascii="Calibri" w:hAnsi="Calibri" w:cs="Arial"/>
          <w:b/>
          <w:sz w:val="22"/>
          <w:szCs w:val="22"/>
        </w:rPr>
        <w:t xml:space="preserve">   </w:t>
      </w:r>
      <w:r w:rsidRPr="000A06B9">
        <w:rPr>
          <w:rFonts w:ascii="Calibri" w:hAnsi="Calibri" w:cs="Arial"/>
          <w:b/>
          <w:sz w:val="22"/>
          <w:szCs w:val="22"/>
        </w:rPr>
        <w:t xml:space="preserve">Dispensations/Declaration of Interest </w:t>
      </w:r>
    </w:p>
    <w:p w:rsidR="00E74E76" w:rsidRPr="00504A27" w:rsidRDefault="00E74E76" w:rsidP="00E74E76">
      <w:pPr>
        <w:pStyle w:val="ListParagraph"/>
        <w:rPr>
          <w:rFonts w:ascii="Calibri" w:hAnsi="Calibri" w:cs="Arial"/>
          <w:sz w:val="22"/>
          <w:szCs w:val="22"/>
        </w:rPr>
      </w:pPr>
      <w:r>
        <w:rPr>
          <w:rFonts w:ascii="Calibri" w:hAnsi="Calibri" w:cs="Arial"/>
          <w:sz w:val="22"/>
          <w:szCs w:val="22"/>
        </w:rPr>
        <w:t>None</w:t>
      </w:r>
    </w:p>
    <w:p w:rsidR="00E74E76" w:rsidRDefault="00E74E76" w:rsidP="00E74E76">
      <w:pPr>
        <w:pStyle w:val="ListParagraph"/>
        <w:ind w:left="0"/>
        <w:rPr>
          <w:rFonts w:ascii="Calibri" w:hAnsi="Calibri" w:cs="Arial"/>
          <w:b/>
          <w:sz w:val="22"/>
          <w:szCs w:val="22"/>
        </w:rPr>
      </w:pPr>
    </w:p>
    <w:p w:rsidR="00E74E76" w:rsidRDefault="00E74E76" w:rsidP="00E74E76">
      <w:pPr>
        <w:numPr>
          <w:ilvl w:val="0"/>
          <w:numId w:val="1"/>
        </w:numPr>
        <w:tabs>
          <w:tab w:val="left" w:pos="567"/>
        </w:tabs>
        <w:jc w:val="both"/>
        <w:rPr>
          <w:rFonts w:ascii="Calibri" w:hAnsi="Calibri" w:cs="Arial"/>
          <w:sz w:val="22"/>
          <w:szCs w:val="22"/>
        </w:rPr>
      </w:pPr>
      <w:r>
        <w:rPr>
          <w:rFonts w:ascii="Calibri" w:hAnsi="Calibri" w:cs="Arial"/>
          <w:b/>
          <w:sz w:val="22"/>
          <w:szCs w:val="22"/>
        </w:rPr>
        <w:t xml:space="preserve">  </w:t>
      </w:r>
      <w:r w:rsidRPr="000A06B9">
        <w:rPr>
          <w:rFonts w:ascii="Calibri" w:hAnsi="Calibri" w:cs="Arial"/>
          <w:b/>
          <w:sz w:val="22"/>
          <w:szCs w:val="22"/>
        </w:rPr>
        <w:t>Apologies for Absence</w:t>
      </w:r>
      <w:r w:rsidRPr="000A06B9">
        <w:rPr>
          <w:rFonts w:ascii="Calibri" w:hAnsi="Calibri" w:cs="Arial"/>
          <w:sz w:val="22"/>
          <w:szCs w:val="22"/>
        </w:rPr>
        <w:t xml:space="preserve">  </w:t>
      </w:r>
    </w:p>
    <w:p w:rsidR="00E74E76" w:rsidRDefault="00E74E76" w:rsidP="00E74E76">
      <w:pPr>
        <w:tabs>
          <w:tab w:val="left" w:pos="567"/>
        </w:tabs>
        <w:ind w:left="360"/>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 xml:space="preserve">  Brandon Chapman</w:t>
      </w:r>
    </w:p>
    <w:p w:rsidR="00E74E76" w:rsidRPr="00504A27" w:rsidRDefault="00E74E76" w:rsidP="00E74E76">
      <w:pPr>
        <w:tabs>
          <w:tab w:val="left" w:pos="567"/>
        </w:tabs>
        <w:jc w:val="both"/>
        <w:rPr>
          <w:rFonts w:ascii="Calibri" w:hAnsi="Calibri" w:cs="Arial"/>
          <w:b/>
          <w:sz w:val="22"/>
          <w:szCs w:val="22"/>
        </w:rPr>
      </w:pPr>
      <w:r w:rsidRPr="00504A27">
        <w:rPr>
          <w:rFonts w:ascii="Calibri" w:hAnsi="Calibri" w:cs="Arial"/>
          <w:b/>
          <w:sz w:val="22"/>
          <w:szCs w:val="22"/>
        </w:rPr>
        <w:tab/>
      </w:r>
    </w:p>
    <w:p w:rsidR="00E74E76" w:rsidRPr="0079761E" w:rsidRDefault="00E74E76" w:rsidP="00E74E76">
      <w:pPr>
        <w:numPr>
          <w:ilvl w:val="0"/>
          <w:numId w:val="1"/>
        </w:numPr>
        <w:tabs>
          <w:tab w:val="left" w:pos="567"/>
        </w:tabs>
        <w:jc w:val="both"/>
        <w:rPr>
          <w:rFonts w:ascii="Calibri" w:hAnsi="Calibri" w:cs="Arial"/>
          <w:b/>
          <w:sz w:val="22"/>
          <w:szCs w:val="22"/>
        </w:rPr>
      </w:pPr>
      <w:r w:rsidRPr="0079761E">
        <w:rPr>
          <w:rFonts w:ascii="Calibri" w:hAnsi="Calibri" w:cs="Arial"/>
          <w:b/>
          <w:sz w:val="22"/>
          <w:szCs w:val="22"/>
        </w:rPr>
        <w:t>Minutes of the Parish Council Meeting held on 1</w:t>
      </w:r>
      <w:r>
        <w:rPr>
          <w:rFonts w:ascii="Calibri" w:hAnsi="Calibri" w:cs="Arial"/>
          <w:b/>
          <w:sz w:val="22"/>
          <w:szCs w:val="22"/>
        </w:rPr>
        <w:t>0</w:t>
      </w:r>
      <w:r w:rsidRPr="003C0920">
        <w:rPr>
          <w:rFonts w:ascii="Calibri" w:hAnsi="Calibri" w:cs="Arial"/>
          <w:b/>
          <w:sz w:val="22"/>
          <w:szCs w:val="22"/>
          <w:vertAlign w:val="superscript"/>
        </w:rPr>
        <w:t>th</w:t>
      </w:r>
      <w:r>
        <w:rPr>
          <w:rFonts w:ascii="Calibri" w:hAnsi="Calibri" w:cs="Arial"/>
          <w:b/>
          <w:sz w:val="22"/>
          <w:szCs w:val="22"/>
        </w:rPr>
        <w:t xml:space="preserve"> May</w:t>
      </w:r>
      <w:r w:rsidRPr="0079761E">
        <w:rPr>
          <w:rFonts w:ascii="Calibri" w:hAnsi="Calibri" w:cs="Arial"/>
          <w:b/>
          <w:sz w:val="22"/>
          <w:szCs w:val="22"/>
        </w:rPr>
        <w:t xml:space="preserve"> 201</w:t>
      </w:r>
      <w:r>
        <w:rPr>
          <w:rFonts w:ascii="Calibri" w:hAnsi="Calibri" w:cs="Arial"/>
          <w:b/>
          <w:sz w:val="22"/>
          <w:szCs w:val="22"/>
        </w:rPr>
        <w:t>7</w:t>
      </w:r>
      <w:r w:rsidRPr="0079761E">
        <w:rPr>
          <w:rFonts w:ascii="Calibri" w:hAnsi="Calibri" w:cs="Arial"/>
          <w:sz w:val="22"/>
          <w:szCs w:val="22"/>
        </w:rPr>
        <w:t xml:space="preserve"> </w:t>
      </w:r>
    </w:p>
    <w:p w:rsidR="00E74E76" w:rsidRDefault="00E74E76" w:rsidP="003D2566">
      <w:pPr>
        <w:tabs>
          <w:tab w:val="left" w:pos="567"/>
        </w:tabs>
        <w:ind w:left="360"/>
        <w:jc w:val="both"/>
        <w:rPr>
          <w:rFonts w:ascii="Calibri" w:hAnsi="Calibri" w:cs="Arial"/>
          <w:sz w:val="22"/>
          <w:szCs w:val="22"/>
        </w:rPr>
      </w:pPr>
      <w:r>
        <w:rPr>
          <w:rFonts w:ascii="Calibri" w:hAnsi="Calibri" w:cs="Arial"/>
          <w:sz w:val="22"/>
          <w:szCs w:val="22"/>
        </w:rPr>
        <w:t>The Minutes</w:t>
      </w:r>
      <w:r w:rsidRPr="000A06B9">
        <w:rPr>
          <w:rFonts w:ascii="Calibri" w:hAnsi="Calibri" w:cs="Arial"/>
          <w:sz w:val="22"/>
          <w:szCs w:val="22"/>
        </w:rPr>
        <w:t xml:space="preserve"> had been circulated</w:t>
      </w:r>
      <w:r>
        <w:rPr>
          <w:rFonts w:ascii="Calibri" w:hAnsi="Calibri" w:cs="Arial"/>
          <w:sz w:val="22"/>
          <w:szCs w:val="22"/>
        </w:rPr>
        <w:t xml:space="preserve">. They were </w:t>
      </w:r>
      <w:r w:rsidRPr="009C54C7">
        <w:rPr>
          <w:rFonts w:ascii="Calibri" w:hAnsi="Calibri" w:cs="Arial"/>
          <w:sz w:val="22"/>
          <w:szCs w:val="22"/>
        </w:rPr>
        <w:t>approved and signed</w:t>
      </w:r>
      <w:r w:rsidRPr="000A06B9">
        <w:rPr>
          <w:rFonts w:ascii="Calibri" w:hAnsi="Calibri" w:cs="Arial"/>
          <w:sz w:val="22"/>
          <w:szCs w:val="22"/>
        </w:rPr>
        <w:t xml:space="preserve"> by the Chairman as a true </w:t>
      </w:r>
      <w:r w:rsidR="003D2566">
        <w:rPr>
          <w:rFonts w:ascii="Calibri" w:hAnsi="Calibri" w:cs="Arial"/>
          <w:sz w:val="22"/>
          <w:szCs w:val="22"/>
        </w:rPr>
        <w:t xml:space="preserve">  </w:t>
      </w:r>
      <w:r w:rsidRPr="000A06B9">
        <w:rPr>
          <w:rFonts w:ascii="Calibri" w:hAnsi="Calibri" w:cs="Arial"/>
          <w:sz w:val="22"/>
          <w:szCs w:val="22"/>
        </w:rPr>
        <w:t xml:space="preserve">record.  </w:t>
      </w:r>
    </w:p>
    <w:p w:rsidR="00E74E76" w:rsidRDefault="00E74E76" w:rsidP="00E74E76">
      <w:pPr>
        <w:tabs>
          <w:tab w:val="left" w:pos="567"/>
        </w:tabs>
        <w:jc w:val="both"/>
        <w:rPr>
          <w:rFonts w:ascii="Calibri" w:hAnsi="Calibri" w:cs="Arial"/>
          <w:b/>
          <w:sz w:val="22"/>
          <w:szCs w:val="22"/>
        </w:rPr>
      </w:pPr>
    </w:p>
    <w:p w:rsidR="00E74E76" w:rsidRPr="0079761E" w:rsidRDefault="00E74E76" w:rsidP="00E74E76">
      <w:pPr>
        <w:numPr>
          <w:ilvl w:val="0"/>
          <w:numId w:val="1"/>
        </w:numPr>
        <w:tabs>
          <w:tab w:val="left" w:pos="567"/>
        </w:tabs>
        <w:jc w:val="both"/>
        <w:rPr>
          <w:rFonts w:ascii="Calibri" w:hAnsi="Calibri" w:cs="Arial"/>
          <w:b/>
          <w:sz w:val="22"/>
          <w:szCs w:val="22"/>
        </w:rPr>
      </w:pPr>
      <w:r w:rsidRPr="0079761E">
        <w:rPr>
          <w:rFonts w:ascii="Calibri" w:hAnsi="Calibri" w:cs="Arial"/>
          <w:b/>
          <w:sz w:val="22"/>
          <w:szCs w:val="22"/>
        </w:rPr>
        <w:t>Matters arising from the Minutes of 1</w:t>
      </w:r>
      <w:r>
        <w:rPr>
          <w:rFonts w:ascii="Calibri" w:hAnsi="Calibri" w:cs="Arial"/>
          <w:b/>
          <w:sz w:val="22"/>
          <w:szCs w:val="22"/>
        </w:rPr>
        <w:t>0</w:t>
      </w:r>
      <w:r w:rsidRPr="003C0920">
        <w:rPr>
          <w:rFonts w:ascii="Calibri" w:hAnsi="Calibri" w:cs="Arial"/>
          <w:b/>
          <w:sz w:val="22"/>
          <w:szCs w:val="22"/>
          <w:vertAlign w:val="superscript"/>
        </w:rPr>
        <w:t>th</w:t>
      </w:r>
      <w:r>
        <w:rPr>
          <w:rFonts w:ascii="Calibri" w:hAnsi="Calibri" w:cs="Arial"/>
          <w:b/>
          <w:sz w:val="22"/>
          <w:szCs w:val="22"/>
        </w:rPr>
        <w:t xml:space="preserve"> May 2017</w:t>
      </w:r>
      <w:r w:rsidRPr="0079761E">
        <w:rPr>
          <w:rFonts w:ascii="Calibri" w:hAnsi="Calibri" w:cs="Arial"/>
          <w:b/>
          <w:sz w:val="22"/>
          <w:szCs w:val="22"/>
        </w:rPr>
        <w:t xml:space="preserve"> meeting: </w:t>
      </w:r>
      <w:r w:rsidRPr="0079761E">
        <w:rPr>
          <w:rFonts w:ascii="Calibri" w:hAnsi="Calibri" w:cs="Arial"/>
          <w:sz w:val="22"/>
          <w:szCs w:val="22"/>
        </w:rPr>
        <w:t xml:space="preserve"> </w:t>
      </w:r>
    </w:p>
    <w:p w:rsidR="00E74E76" w:rsidRPr="003D2566" w:rsidRDefault="00E74E76" w:rsidP="00E74E76">
      <w:pPr>
        <w:tabs>
          <w:tab w:val="left" w:pos="567"/>
        </w:tabs>
        <w:jc w:val="both"/>
        <w:rPr>
          <w:rFonts w:ascii="Calibri" w:hAnsi="Calibri" w:cs="Arial"/>
          <w:sz w:val="22"/>
          <w:szCs w:val="22"/>
        </w:rPr>
      </w:pPr>
      <w:r>
        <w:rPr>
          <w:rFonts w:ascii="Calibri" w:hAnsi="Calibri" w:cs="Arial"/>
          <w:b/>
          <w:sz w:val="22"/>
          <w:szCs w:val="22"/>
        </w:rPr>
        <w:tab/>
      </w:r>
      <w:r w:rsidRPr="003D2566">
        <w:rPr>
          <w:rFonts w:ascii="Calibri" w:hAnsi="Calibri" w:cs="Arial"/>
          <w:sz w:val="22"/>
          <w:szCs w:val="22"/>
        </w:rPr>
        <w:t>None</w:t>
      </w:r>
    </w:p>
    <w:p w:rsidR="00E74E76" w:rsidRDefault="00E74E76" w:rsidP="00E74E76">
      <w:pPr>
        <w:tabs>
          <w:tab w:val="left" w:pos="567"/>
        </w:tabs>
        <w:jc w:val="both"/>
        <w:rPr>
          <w:rFonts w:ascii="Calibri" w:hAnsi="Calibri" w:cs="Arial"/>
          <w:b/>
          <w:sz w:val="22"/>
          <w:szCs w:val="22"/>
        </w:rPr>
      </w:pPr>
    </w:p>
    <w:p w:rsidR="00E74E76" w:rsidRPr="0079761E" w:rsidRDefault="00E74E76" w:rsidP="00E74E76">
      <w:pPr>
        <w:numPr>
          <w:ilvl w:val="0"/>
          <w:numId w:val="1"/>
        </w:numPr>
        <w:tabs>
          <w:tab w:val="left" w:pos="567"/>
        </w:tabs>
        <w:jc w:val="both"/>
        <w:rPr>
          <w:rFonts w:ascii="Calibri" w:hAnsi="Calibri" w:cs="Arial"/>
          <w:b/>
          <w:sz w:val="22"/>
          <w:szCs w:val="22"/>
        </w:rPr>
      </w:pPr>
      <w:r>
        <w:rPr>
          <w:rFonts w:ascii="Calibri" w:hAnsi="Calibri" w:cs="Arial"/>
          <w:b/>
          <w:sz w:val="22"/>
          <w:szCs w:val="22"/>
        </w:rPr>
        <w:t xml:space="preserve"> </w:t>
      </w:r>
      <w:r w:rsidRPr="0079761E">
        <w:rPr>
          <w:rFonts w:ascii="Calibri" w:hAnsi="Calibri" w:cs="Arial"/>
          <w:b/>
          <w:sz w:val="22"/>
          <w:szCs w:val="22"/>
        </w:rPr>
        <w:t xml:space="preserve">Public Participation  </w:t>
      </w:r>
      <w:r w:rsidRPr="0079761E">
        <w:rPr>
          <w:rFonts w:ascii="Calibri" w:hAnsi="Calibri" w:cs="Arial"/>
          <w:sz w:val="22"/>
          <w:szCs w:val="22"/>
        </w:rPr>
        <w:t xml:space="preserve"> </w:t>
      </w:r>
    </w:p>
    <w:p w:rsidR="00E74E76" w:rsidRDefault="00E74E76" w:rsidP="00E74E76">
      <w:pPr>
        <w:tabs>
          <w:tab w:val="left" w:pos="567"/>
        </w:tabs>
        <w:jc w:val="both"/>
        <w:rPr>
          <w:rFonts w:ascii="Calibri" w:hAnsi="Calibri" w:cs="Arial"/>
          <w:sz w:val="22"/>
          <w:szCs w:val="22"/>
        </w:rPr>
      </w:pPr>
      <w:r>
        <w:rPr>
          <w:rFonts w:ascii="Calibri" w:hAnsi="Calibri" w:cs="Arial"/>
          <w:sz w:val="22"/>
          <w:szCs w:val="22"/>
        </w:rPr>
        <w:tab/>
        <w:t>Nothing raised</w:t>
      </w:r>
    </w:p>
    <w:p w:rsidR="00E74E76" w:rsidRPr="00A92862" w:rsidRDefault="00E74E76" w:rsidP="00E74E76">
      <w:pPr>
        <w:tabs>
          <w:tab w:val="left" w:pos="567"/>
        </w:tabs>
        <w:jc w:val="both"/>
        <w:rPr>
          <w:rFonts w:ascii="Calibri" w:hAnsi="Calibri" w:cs="Arial"/>
          <w:sz w:val="22"/>
          <w:szCs w:val="22"/>
        </w:rPr>
      </w:pPr>
    </w:p>
    <w:p w:rsidR="00E74E76" w:rsidRDefault="00E74E76" w:rsidP="00E74E76">
      <w:pPr>
        <w:numPr>
          <w:ilvl w:val="0"/>
          <w:numId w:val="1"/>
        </w:numPr>
        <w:tabs>
          <w:tab w:val="left" w:pos="567"/>
        </w:tabs>
        <w:jc w:val="both"/>
        <w:rPr>
          <w:rFonts w:ascii="Calibri" w:hAnsi="Calibri" w:cs="Arial"/>
          <w:b/>
          <w:sz w:val="22"/>
          <w:szCs w:val="22"/>
        </w:rPr>
      </w:pPr>
      <w:r>
        <w:rPr>
          <w:rFonts w:ascii="Calibri" w:hAnsi="Calibri" w:cs="Arial"/>
          <w:b/>
          <w:sz w:val="22"/>
          <w:szCs w:val="22"/>
        </w:rPr>
        <w:t xml:space="preserve">Finance </w:t>
      </w:r>
    </w:p>
    <w:p w:rsidR="00E74E76" w:rsidRPr="00E739EC" w:rsidRDefault="00E74E76" w:rsidP="00E74E76">
      <w:pPr>
        <w:numPr>
          <w:ilvl w:val="0"/>
          <w:numId w:val="2"/>
        </w:numPr>
        <w:tabs>
          <w:tab w:val="left" w:pos="567"/>
        </w:tabs>
        <w:jc w:val="both"/>
        <w:rPr>
          <w:rFonts w:ascii="Calibri" w:hAnsi="Calibri" w:cs="Arial"/>
          <w:b/>
          <w:sz w:val="22"/>
          <w:szCs w:val="22"/>
        </w:rPr>
      </w:pPr>
      <w:r>
        <w:rPr>
          <w:rFonts w:ascii="Calibri" w:eastAsia="Calibri" w:hAnsi="Calibri" w:cs="Arial"/>
          <w:b/>
          <w:color w:val="000000"/>
          <w:sz w:val="22"/>
          <w:szCs w:val="22"/>
          <w:lang w:eastAsia="en-GB"/>
        </w:rPr>
        <w:t>PC Finances</w:t>
      </w:r>
    </w:p>
    <w:tbl>
      <w:tblPr>
        <w:tblW w:w="7978" w:type="dxa"/>
        <w:tblLook w:val="04A0" w:firstRow="1" w:lastRow="0" w:firstColumn="1" w:lastColumn="0" w:noHBand="0" w:noVBand="1"/>
      </w:tblPr>
      <w:tblGrid>
        <w:gridCol w:w="1206"/>
        <w:gridCol w:w="1034"/>
        <w:gridCol w:w="2646"/>
        <w:gridCol w:w="1010"/>
        <w:gridCol w:w="868"/>
        <w:gridCol w:w="1293"/>
      </w:tblGrid>
      <w:tr w:rsidR="00E74E76" w:rsidRPr="008067B5" w:rsidTr="0018433E">
        <w:trPr>
          <w:trHeight w:val="300"/>
        </w:trPr>
        <w:tc>
          <w:tcPr>
            <w:tcW w:w="7978" w:type="dxa"/>
            <w:gridSpan w:val="6"/>
            <w:tcBorders>
              <w:top w:val="nil"/>
              <w:left w:val="nil"/>
              <w:bottom w:val="nil"/>
              <w:right w:val="nil"/>
            </w:tcBorders>
            <w:shd w:val="clear" w:color="auto" w:fill="auto"/>
            <w:noWrap/>
            <w:vAlign w:val="bottom"/>
            <w:hideMark/>
          </w:tcPr>
          <w:p w:rsidR="00E74E76" w:rsidRDefault="00E74E76" w:rsidP="0018433E">
            <w:pPr>
              <w:numPr>
                <w:ilvl w:val="0"/>
                <w:numId w:val="2"/>
              </w:numPr>
              <w:rPr>
                <w:rFonts w:ascii="Calibri" w:hAnsi="Calibri" w:cs="Calibri"/>
                <w:color w:val="000000"/>
                <w:lang w:eastAsia="en-GB"/>
              </w:rPr>
            </w:pPr>
            <w:r w:rsidRPr="008067B5">
              <w:rPr>
                <w:rFonts w:ascii="Calibri" w:hAnsi="Calibri" w:cs="Calibri"/>
                <w:color w:val="000000"/>
                <w:lang w:eastAsia="en-GB"/>
              </w:rPr>
              <w:t>The Clerk reported the following outgoings si</w:t>
            </w:r>
            <w:r>
              <w:rPr>
                <w:rFonts w:ascii="Calibri" w:hAnsi="Calibri" w:cs="Calibri"/>
                <w:color w:val="000000"/>
                <w:lang w:eastAsia="en-GB"/>
              </w:rPr>
              <w:t>nce the meeting on 10</w:t>
            </w:r>
            <w:r w:rsidRPr="00E739EC">
              <w:rPr>
                <w:rFonts w:ascii="Calibri" w:hAnsi="Calibri" w:cs="Calibri"/>
                <w:color w:val="000000"/>
                <w:vertAlign w:val="superscript"/>
                <w:lang w:eastAsia="en-GB"/>
              </w:rPr>
              <w:t>th</w:t>
            </w:r>
            <w:r>
              <w:rPr>
                <w:rFonts w:ascii="Calibri" w:hAnsi="Calibri" w:cs="Calibri"/>
                <w:color w:val="000000"/>
                <w:lang w:eastAsia="en-GB"/>
              </w:rPr>
              <w:t xml:space="preserve"> May </w:t>
            </w:r>
            <w:r w:rsidRPr="008067B5">
              <w:rPr>
                <w:rFonts w:ascii="Calibri" w:hAnsi="Calibri" w:cs="Calibri"/>
                <w:color w:val="000000"/>
                <w:lang w:eastAsia="en-GB"/>
              </w:rPr>
              <w:t>2017</w:t>
            </w:r>
          </w:p>
          <w:p w:rsidR="00E74E76" w:rsidRDefault="00E74E76" w:rsidP="0018433E">
            <w:pPr>
              <w:ind w:left="930"/>
              <w:rPr>
                <w:rFonts w:ascii="Calibri" w:hAnsi="Calibri" w:cs="Calibri"/>
                <w:color w:val="000000"/>
                <w:lang w:eastAsia="en-GB"/>
              </w:rPr>
            </w:pPr>
          </w:p>
          <w:tbl>
            <w:tblPr>
              <w:tblW w:w="7840" w:type="dxa"/>
              <w:tblCellMar>
                <w:top w:w="15" w:type="dxa"/>
                <w:bottom w:w="15" w:type="dxa"/>
              </w:tblCellMar>
              <w:tblLook w:val="04A0" w:firstRow="1" w:lastRow="0" w:firstColumn="1" w:lastColumn="0" w:noHBand="0" w:noVBand="1"/>
            </w:tblPr>
            <w:tblGrid>
              <w:gridCol w:w="1120"/>
              <w:gridCol w:w="960"/>
              <w:gridCol w:w="2620"/>
              <w:gridCol w:w="1000"/>
              <w:gridCol w:w="860"/>
              <w:gridCol w:w="1280"/>
            </w:tblGrid>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rPr>
                      <w:sz w:val="20"/>
                      <w:szCs w:val="20"/>
                      <w:lang w:eastAsia="en-GB"/>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r>
                    <w:rPr>
                      <w:rFonts w:ascii="Calibri" w:hAnsi="Calibri" w:cs="Calibri"/>
                      <w:color w:val="000000"/>
                      <w:sz w:val="22"/>
                      <w:szCs w:val="22"/>
                    </w:rPr>
                    <w:t xml:space="preserve"> </w:t>
                  </w:r>
                </w:p>
              </w:tc>
            </w:tr>
            <w:tr w:rsidR="00E74E76" w:rsidTr="0018433E">
              <w:trPr>
                <w:trHeight w:val="420"/>
              </w:trPr>
              <w:tc>
                <w:tcPr>
                  <w:tcW w:w="4700" w:type="dxa"/>
                  <w:gridSpan w:val="3"/>
                  <w:tcBorders>
                    <w:top w:val="nil"/>
                    <w:left w:val="nil"/>
                    <w:bottom w:val="nil"/>
                    <w:right w:val="nil"/>
                  </w:tcBorders>
                  <w:noWrap/>
                  <w:vAlign w:val="bottom"/>
                  <w:hideMark/>
                </w:tcPr>
                <w:p w:rsidR="00E74E76" w:rsidRDefault="00E74E76" w:rsidP="0018433E">
                  <w:pPr>
                    <w:rPr>
                      <w:rFonts w:ascii="Calibri" w:hAnsi="Calibri" w:cs="Calibri"/>
                      <w:b/>
                      <w:bCs/>
                      <w:color w:val="000000"/>
                      <w:sz w:val="32"/>
                      <w:szCs w:val="32"/>
                    </w:rPr>
                  </w:pPr>
                  <w:r>
                    <w:rPr>
                      <w:rFonts w:ascii="Calibri" w:hAnsi="Calibri" w:cs="Calibri"/>
                      <w:b/>
                      <w:bCs/>
                      <w:color w:val="000000"/>
                      <w:sz w:val="32"/>
                      <w:szCs w:val="32"/>
                    </w:rPr>
                    <w:t>FINANCE REPORT  07.06.2017</w:t>
                  </w:r>
                </w:p>
              </w:tc>
              <w:tc>
                <w:tcPr>
                  <w:tcW w:w="1000" w:type="dxa"/>
                  <w:tcBorders>
                    <w:top w:val="nil"/>
                    <w:left w:val="nil"/>
                    <w:bottom w:val="nil"/>
                    <w:right w:val="nil"/>
                  </w:tcBorders>
                  <w:noWrap/>
                  <w:vAlign w:val="bottom"/>
                  <w:hideMark/>
                </w:tcPr>
                <w:p w:rsidR="00E74E76" w:rsidRDefault="00E74E76" w:rsidP="0018433E">
                  <w:pPr>
                    <w:rPr>
                      <w:rFonts w:ascii="Calibri" w:hAnsi="Calibri" w:cs="Calibri"/>
                      <w:b/>
                      <w:bCs/>
                      <w:color w:val="000000"/>
                      <w:sz w:val="32"/>
                      <w:szCs w:val="32"/>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rPr>
                      <w:sz w:val="20"/>
                      <w:szCs w:val="20"/>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7840" w:type="dxa"/>
                  <w:gridSpan w:val="6"/>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r>
                    <w:rPr>
                      <w:rFonts w:ascii="Calibri" w:hAnsi="Calibri" w:cs="Calibri"/>
                      <w:color w:val="000000"/>
                      <w:sz w:val="22"/>
                      <w:szCs w:val="22"/>
                    </w:rPr>
                    <w:t>The Clerk reported the following outgoings since the meeting on 10th May 2017</w:t>
                  </w:r>
                </w:p>
              </w:tc>
            </w:tr>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rPr>
                      <w:sz w:val="20"/>
                      <w:szCs w:val="20"/>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4700" w:type="dxa"/>
                  <w:gridSpan w:val="3"/>
                  <w:tcBorders>
                    <w:top w:val="nil"/>
                    <w:left w:val="nil"/>
                    <w:bottom w:val="nil"/>
                    <w:right w:val="nil"/>
                  </w:tcBorders>
                  <w:noWrap/>
                  <w:vAlign w:val="bottom"/>
                  <w:hideMark/>
                </w:tcPr>
                <w:p w:rsidR="00E74E76" w:rsidRDefault="00E74E76" w:rsidP="0018433E">
                  <w:pPr>
                    <w:rPr>
                      <w:rFonts w:ascii="Calibri" w:hAnsi="Calibri" w:cs="Calibri"/>
                      <w:b/>
                      <w:bCs/>
                      <w:color w:val="000000"/>
                      <w:sz w:val="22"/>
                      <w:szCs w:val="22"/>
                    </w:rPr>
                  </w:pPr>
                  <w:r>
                    <w:rPr>
                      <w:rFonts w:ascii="Calibri" w:hAnsi="Calibri" w:cs="Calibri"/>
                      <w:b/>
                      <w:bCs/>
                      <w:color w:val="000000"/>
                      <w:sz w:val="22"/>
                      <w:szCs w:val="22"/>
                    </w:rPr>
                    <w:t>Cheques to be authorised</w:t>
                  </w:r>
                </w:p>
              </w:tc>
              <w:tc>
                <w:tcPr>
                  <w:tcW w:w="1000" w:type="dxa"/>
                  <w:tcBorders>
                    <w:top w:val="nil"/>
                    <w:left w:val="nil"/>
                    <w:bottom w:val="nil"/>
                    <w:right w:val="nil"/>
                  </w:tcBorders>
                  <w:noWrap/>
                  <w:vAlign w:val="bottom"/>
                  <w:hideMark/>
                </w:tcPr>
                <w:p w:rsidR="00E74E76" w:rsidRDefault="00E74E76" w:rsidP="0018433E">
                  <w:pPr>
                    <w:rPr>
                      <w:rFonts w:ascii="Calibri" w:hAnsi="Calibri" w:cs="Calibri"/>
                      <w:b/>
                      <w:bCs/>
                      <w:color w:val="000000"/>
                      <w:sz w:val="22"/>
                      <w:szCs w:val="22"/>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4700" w:type="dxa"/>
                  <w:gridSpan w:val="3"/>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r>
                    <w:rPr>
                      <w:rFonts w:ascii="Calibri" w:hAnsi="Calibri" w:cs="Calibri"/>
                      <w:color w:val="000000"/>
                      <w:sz w:val="22"/>
                      <w:szCs w:val="22"/>
                    </w:rPr>
                    <w:t>EALC (Planning briefing &amp; Standing orders course)</w:t>
                  </w:r>
                </w:p>
              </w:tc>
              <w:tc>
                <w:tcPr>
                  <w:tcW w:w="100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r>
                    <w:rPr>
                      <w:rFonts w:ascii="Calibri" w:hAnsi="Calibri" w:cs="Calibri"/>
                      <w:color w:val="000000"/>
                      <w:sz w:val="22"/>
                      <w:szCs w:val="22"/>
                    </w:rPr>
                    <w:t>100.00</w:t>
                  </w:r>
                </w:p>
              </w:tc>
              <w:tc>
                <w:tcPr>
                  <w:tcW w:w="86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2080" w:type="dxa"/>
                  <w:gridSpan w:val="2"/>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proofErr w:type="spellStart"/>
                  <w:r>
                    <w:rPr>
                      <w:rFonts w:ascii="Calibri" w:hAnsi="Calibri" w:cs="Calibri"/>
                      <w:color w:val="000000"/>
                      <w:sz w:val="22"/>
                      <w:szCs w:val="22"/>
                    </w:rPr>
                    <w:t>Hilberry</w:t>
                  </w:r>
                  <w:proofErr w:type="spellEnd"/>
                  <w:r>
                    <w:rPr>
                      <w:rFonts w:ascii="Calibri" w:hAnsi="Calibri" w:cs="Calibri"/>
                      <w:color w:val="000000"/>
                      <w:sz w:val="22"/>
                      <w:szCs w:val="22"/>
                    </w:rPr>
                    <w:t xml:space="preserve"> Turf</w:t>
                  </w:r>
                </w:p>
              </w:tc>
              <w:tc>
                <w:tcPr>
                  <w:tcW w:w="2620" w:type="dxa"/>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p>
              </w:tc>
              <w:tc>
                <w:tcPr>
                  <w:tcW w:w="100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r>
                    <w:rPr>
                      <w:rFonts w:ascii="Calibri" w:hAnsi="Calibri" w:cs="Calibri"/>
                      <w:color w:val="000000"/>
                      <w:sz w:val="22"/>
                      <w:szCs w:val="22"/>
                    </w:rPr>
                    <w:t>210.00</w:t>
                  </w:r>
                </w:p>
              </w:tc>
              <w:tc>
                <w:tcPr>
                  <w:tcW w:w="86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4700" w:type="dxa"/>
                  <w:gridSpan w:val="3"/>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r>
                    <w:rPr>
                      <w:rFonts w:ascii="Calibri" w:hAnsi="Calibri" w:cs="Calibri"/>
                      <w:color w:val="000000"/>
                      <w:sz w:val="22"/>
                      <w:szCs w:val="22"/>
                    </w:rPr>
                    <w:lastRenderedPageBreak/>
                    <w:t>YL Morton (internal auditor)</w:t>
                  </w:r>
                </w:p>
              </w:tc>
              <w:tc>
                <w:tcPr>
                  <w:tcW w:w="100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r>
                    <w:rPr>
                      <w:rFonts w:ascii="Calibri" w:hAnsi="Calibri" w:cs="Calibri"/>
                      <w:color w:val="000000"/>
                      <w:sz w:val="22"/>
                      <w:szCs w:val="22"/>
                    </w:rPr>
                    <w:t>75.00</w:t>
                  </w:r>
                </w:p>
              </w:tc>
              <w:tc>
                <w:tcPr>
                  <w:tcW w:w="86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2080" w:type="dxa"/>
                  <w:gridSpan w:val="2"/>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r>
                    <w:rPr>
                      <w:rFonts w:ascii="Calibri" w:hAnsi="Calibri" w:cs="Calibri"/>
                      <w:color w:val="000000"/>
                      <w:sz w:val="22"/>
                      <w:szCs w:val="22"/>
                    </w:rPr>
                    <w:t>Clerk Salary (June)</w:t>
                  </w:r>
                </w:p>
              </w:tc>
              <w:tc>
                <w:tcPr>
                  <w:tcW w:w="2620" w:type="dxa"/>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p>
              </w:tc>
              <w:tc>
                <w:tcPr>
                  <w:tcW w:w="100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r>
                    <w:rPr>
                      <w:rFonts w:ascii="Calibri" w:hAnsi="Calibri" w:cs="Calibri"/>
                      <w:color w:val="000000"/>
                      <w:sz w:val="22"/>
                      <w:szCs w:val="22"/>
                    </w:rPr>
                    <w:t>346.67</w:t>
                  </w:r>
                </w:p>
              </w:tc>
              <w:tc>
                <w:tcPr>
                  <w:tcW w:w="86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2080" w:type="dxa"/>
                  <w:gridSpan w:val="2"/>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r>
                    <w:rPr>
                      <w:rFonts w:ascii="Calibri" w:hAnsi="Calibri" w:cs="Calibri"/>
                      <w:color w:val="000000"/>
                      <w:sz w:val="22"/>
                      <w:szCs w:val="22"/>
                    </w:rPr>
                    <w:t>A Webb (Stamps)</w:t>
                  </w:r>
                </w:p>
              </w:tc>
              <w:tc>
                <w:tcPr>
                  <w:tcW w:w="2620" w:type="dxa"/>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p>
              </w:tc>
              <w:tc>
                <w:tcPr>
                  <w:tcW w:w="100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r>
                    <w:rPr>
                      <w:rFonts w:ascii="Calibri" w:hAnsi="Calibri" w:cs="Calibri"/>
                      <w:color w:val="000000"/>
                      <w:sz w:val="22"/>
                      <w:szCs w:val="22"/>
                    </w:rPr>
                    <w:t>4.34</w:t>
                  </w:r>
                </w:p>
              </w:tc>
              <w:tc>
                <w:tcPr>
                  <w:tcW w:w="86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4700" w:type="dxa"/>
                  <w:gridSpan w:val="3"/>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proofErr w:type="spellStart"/>
                  <w:proofErr w:type="gramStart"/>
                  <w:r>
                    <w:rPr>
                      <w:rFonts w:ascii="Calibri" w:hAnsi="Calibri" w:cs="Calibri"/>
                      <w:color w:val="000000"/>
                      <w:sz w:val="22"/>
                      <w:szCs w:val="22"/>
                    </w:rPr>
                    <w:t>B.Chapman</w:t>
                  </w:r>
                  <w:proofErr w:type="spellEnd"/>
                  <w:proofErr w:type="gramEnd"/>
                  <w:r>
                    <w:rPr>
                      <w:rFonts w:ascii="Calibri" w:hAnsi="Calibri" w:cs="Calibri"/>
                      <w:color w:val="000000"/>
                      <w:sz w:val="22"/>
                      <w:szCs w:val="22"/>
                    </w:rPr>
                    <w:t xml:space="preserve"> (community shop meeting)</w:t>
                  </w:r>
                </w:p>
              </w:tc>
              <w:tc>
                <w:tcPr>
                  <w:tcW w:w="100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r>
                    <w:rPr>
                      <w:rFonts w:ascii="Calibri" w:hAnsi="Calibri" w:cs="Calibri"/>
                      <w:color w:val="000000"/>
                      <w:sz w:val="22"/>
                      <w:szCs w:val="22"/>
                    </w:rPr>
                    <w:t>16.60</w:t>
                  </w:r>
                </w:p>
              </w:tc>
              <w:tc>
                <w:tcPr>
                  <w:tcW w:w="86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rPr>
                      <w:sz w:val="20"/>
                      <w:szCs w:val="20"/>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single" w:sz="4" w:space="0" w:color="auto"/>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45"/>
              </w:trPr>
              <w:tc>
                <w:tcPr>
                  <w:tcW w:w="1120" w:type="dxa"/>
                  <w:tcBorders>
                    <w:top w:val="nil"/>
                    <w:left w:val="nil"/>
                    <w:bottom w:val="nil"/>
                    <w:right w:val="nil"/>
                  </w:tcBorders>
                  <w:noWrap/>
                  <w:vAlign w:val="bottom"/>
                  <w:hideMark/>
                </w:tcPr>
                <w:p w:rsidR="00E74E76" w:rsidRDefault="00E74E76" w:rsidP="0018433E">
                  <w:pPr>
                    <w:rPr>
                      <w:sz w:val="20"/>
                      <w:szCs w:val="20"/>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rPr>
                      <w:sz w:val="20"/>
                      <w:szCs w:val="20"/>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jc w:val="right"/>
                    <w:rPr>
                      <w:sz w:val="20"/>
                      <w:szCs w:val="20"/>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2080" w:type="dxa"/>
                  <w:gridSpan w:val="2"/>
                  <w:tcBorders>
                    <w:top w:val="nil"/>
                    <w:left w:val="nil"/>
                    <w:bottom w:val="nil"/>
                    <w:right w:val="nil"/>
                  </w:tcBorders>
                  <w:noWrap/>
                  <w:vAlign w:val="bottom"/>
                  <w:hideMark/>
                </w:tcPr>
                <w:p w:rsidR="00E74E76" w:rsidRDefault="00E74E76" w:rsidP="0018433E">
                  <w:pPr>
                    <w:rPr>
                      <w:rFonts w:ascii="Calibri" w:hAnsi="Calibri" w:cs="Calibri"/>
                      <w:b/>
                      <w:bCs/>
                      <w:color w:val="000000"/>
                      <w:sz w:val="22"/>
                      <w:szCs w:val="22"/>
                    </w:rPr>
                  </w:pPr>
                  <w:r>
                    <w:rPr>
                      <w:rFonts w:ascii="Calibri" w:hAnsi="Calibri" w:cs="Calibri"/>
                      <w:b/>
                      <w:bCs/>
                      <w:color w:val="000000"/>
                      <w:sz w:val="22"/>
                      <w:szCs w:val="22"/>
                    </w:rPr>
                    <w:t>Total Payments</w:t>
                  </w:r>
                </w:p>
              </w:tc>
              <w:tc>
                <w:tcPr>
                  <w:tcW w:w="2620" w:type="dxa"/>
                  <w:tcBorders>
                    <w:top w:val="nil"/>
                    <w:left w:val="nil"/>
                    <w:bottom w:val="nil"/>
                    <w:right w:val="nil"/>
                  </w:tcBorders>
                  <w:noWrap/>
                  <w:vAlign w:val="bottom"/>
                  <w:hideMark/>
                </w:tcPr>
                <w:p w:rsidR="00E74E76" w:rsidRDefault="00E74E76" w:rsidP="0018433E">
                  <w:pPr>
                    <w:rPr>
                      <w:rFonts w:ascii="Calibri" w:hAnsi="Calibri" w:cs="Calibri"/>
                      <w:b/>
                      <w:bCs/>
                      <w:color w:val="000000"/>
                      <w:sz w:val="22"/>
                      <w:szCs w:val="22"/>
                    </w:rPr>
                  </w:pPr>
                </w:p>
              </w:tc>
              <w:tc>
                <w:tcPr>
                  <w:tcW w:w="100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r>
                    <w:rPr>
                      <w:rFonts w:ascii="Calibri" w:hAnsi="Calibri" w:cs="Calibri"/>
                      <w:color w:val="000000"/>
                      <w:sz w:val="22"/>
                      <w:szCs w:val="22"/>
                    </w:rPr>
                    <w:t>752.61</w:t>
                  </w:r>
                </w:p>
              </w:tc>
              <w:tc>
                <w:tcPr>
                  <w:tcW w:w="86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rPr>
                      <w:sz w:val="20"/>
                      <w:szCs w:val="20"/>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5700" w:type="dxa"/>
                  <w:gridSpan w:val="4"/>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r>
                    <w:rPr>
                      <w:rFonts w:ascii="Calibri" w:hAnsi="Calibri" w:cs="Calibri"/>
                      <w:color w:val="000000"/>
                      <w:sz w:val="22"/>
                      <w:szCs w:val="22"/>
                    </w:rPr>
                    <w:t>Lloyds current account balance at last meeting</w:t>
                  </w:r>
                </w:p>
              </w:tc>
              <w:tc>
                <w:tcPr>
                  <w:tcW w:w="860" w:type="dxa"/>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p>
              </w:tc>
              <w:tc>
                <w:tcPr>
                  <w:tcW w:w="128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r>
                    <w:rPr>
                      <w:rFonts w:ascii="Calibri" w:hAnsi="Calibri" w:cs="Calibri"/>
                      <w:color w:val="000000"/>
                      <w:sz w:val="22"/>
                      <w:szCs w:val="22"/>
                    </w:rPr>
                    <w:t xml:space="preserve"> 25,003.35 </w:t>
                  </w:r>
                </w:p>
              </w:tc>
            </w:tr>
            <w:tr w:rsidR="00E74E76" w:rsidTr="0018433E">
              <w:trPr>
                <w:trHeight w:val="300"/>
              </w:trPr>
              <w:tc>
                <w:tcPr>
                  <w:tcW w:w="4700" w:type="dxa"/>
                  <w:gridSpan w:val="3"/>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r>
                    <w:rPr>
                      <w:rFonts w:ascii="Calibri" w:hAnsi="Calibri" w:cs="Calibri"/>
                      <w:color w:val="000000"/>
                      <w:sz w:val="22"/>
                      <w:szCs w:val="22"/>
                    </w:rPr>
                    <w:t>Less total payments</w:t>
                  </w:r>
                </w:p>
              </w:tc>
              <w:tc>
                <w:tcPr>
                  <w:tcW w:w="1000" w:type="dxa"/>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single" w:sz="4" w:space="0" w:color="auto"/>
                    <w:right w:val="nil"/>
                  </w:tcBorders>
                  <w:noWrap/>
                  <w:vAlign w:val="bottom"/>
                  <w:hideMark/>
                </w:tcPr>
                <w:p w:rsidR="00E74E76" w:rsidRDefault="00E74E76" w:rsidP="0018433E">
                  <w:pPr>
                    <w:jc w:val="right"/>
                    <w:rPr>
                      <w:rFonts w:ascii="Calibri" w:hAnsi="Calibri" w:cs="Calibri"/>
                      <w:color w:val="000000"/>
                      <w:sz w:val="22"/>
                      <w:szCs w:val="22"/>
                    </w:rPr>
                  </w:pPr>
                  <w:r>
                    <w:rPr>
                      <w:rFonts w:ascii="Calibri" w:hAnsi="Calibri" w:cs="Calibri"/>
                      <w:color w:val="000000"/>
                      <w:sz w:val="22"/>
                      <w:szCs w:val="22"/>
                    </w:rPr>
                    <w:t xml:space="preserve"> 752.61 </w:t>
                  </w:r>
                </w:p>
              </w:tc>
            </w:tr>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single" w:sz="4" w:space="0" w:color="auto"/>
                    <w:left w:val="nil"/>
                    <w:bottom w:val="nil"/>
                    <w:right w:val="nil"/>
                  </w:tcBorders>
                  <w:noWrap/>
                  <w:vAlign w:val="bottom"/>
                  <w:hideMark/>
                </w:tcPr>
                <w:p w:rsidR="00E74E76" w:rsidRDefault="00E74E76" w:rsidP="0018433E">
                  <w:pPr>
                    <w:jc w:val="right"/>
                    <w:rPr>
                      <w:rFonts w:ascii="Calibri" w:hAnsi="Calibri" w:cs="Calibri"/>
                      <w:b/>
                      <w:bCs/>
                      <w:color w:val="000000"/>
                      <w:sz w:val="22"/>
                      <w:szCs w:val="22"/>
                    </w:rPr>
                  </w:pPr>
                  <w:r>
                    <w:rPr>
                      <w:rFonts w:ascii="Calibri" w:hAnsi="Calibri" w:cs="Calibri"/>
                      <w:b/>
                      <w:bCs/>
                      <w:color w:val="000000"/>
                      <w:sz w:val="22"/>
                      <w:szCs w:val="22"/>
                    </w:rPr>
                    <w:t xml:space="preserve">24,250.74 </w:t>
                  </w:r>
                </w:p>
              </w:tc>
            </w:tr>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jc w:val="right"/>
                    <w:rPr>
                      <w:rFonts w:ascii="Calibri" w:hAnsi="Calibri" w:cs="Calibri"/>
                      <w:b/>
                      <w:bCs/>
                      <w:color w:val="000000"/>
                      <w:sz w:val="22"/>
                      <w:szCs w:val="22"/>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4700" w:type="dxa"/>
                  <w:gridSpan w:val="3"/>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r>
                    <w:rPr>
                      <w:rFonts w:ascii="Calibri" w:hAnsi="Calibri" w:cs="Calibri"/>
                      <w:color w:val="000000"/>
                      <w:sz w:val="22"/>
                      <w:szCs w:val="22"/>
                    </w:rPr>
                    <w:t>Add UTTDC LCTS Grant</w:t>
                  </w:r>
                </w:p>
              </w:tc>
              <w:tc>
                <w:tcPr>
                  <w:tcW w:w="1000" w:type="dxa"/>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r>
                    <w:rPr>
                      <w:rFonts w:ascii="Calibri" w:hAnsi="Calibri" w:cs="Calibri"/>
                      <w:color w:val="000000"/>
                      <w:sz w:val="22"/>
                      <w:szCs w:val="22"/>
                    </w:rPr>
                    <w:t xml:space="preserve"> 514.00 </w:t>
                  </w:r>
                </w:p>
              </w:tc>
            </w:tr>
            <w:tr w:rsidR="00E74E76" w:rsidTr="0018433E">
              <w:trPr>
                <w:trHeight w:val="300"/>
              </w:trPr>
              <w:tc>
                <w:tcPr>
                  <w:tcW w:w="1120" w:type="dxa"/>
                  <w:tcBorders>
                    <w:top w:val="nil"/>
                    <w:left w:val="nil"/>
                    <w:bottom w:val="nil"/>
                    <w:right w:val="nil"/>
                  </w:tcBorders>
                  <w:noWrap/>
                  <w:vAlign w:val="bottom"/>
                  <w:hideMark/>
                </w:tcPr>
                <w:p w:rsidR="00E74E76" w:rsidRDefault="00E74E76" w:rsidP="0018433E">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15"/>
              </w:trPr>
              <w:tc>
                <w:tcPr>
                  <w:tcW w:w="1120" w:type="dxa"/>
                  <w:tcBorders>
                    <w:top w:val="nil"/>
                    <w:left w:val="nil"/>
                    <w:bottom w:val="nil"/>
                    <w:right w:val="nil"/>
                  </w:tcBorders>
                  <w:noWrap/>
                  <w:vAlign w:val="bottom"/>
                  <w:hideMark/>
                </w:tcPr>
                <w:p w:rsidR="00E74E76" w:rsidRDefault="00E74E76" w:rsidP="0018433E">
                  <w:pPr>
                    <w:rPr>
                      <w:sz w:val="20"/>
                      <w:szCs w:val="20"/>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single" w:sz="4" w:space="0" w:color="auto"/>
                    <w:left w:val="nil"/>
                    <w:bottom w:val="double" w:sz="6" w:space="0" w:color="auto"/>
                    <w:right w:val="nil"/>
                  </w:tcBorders>
                  <w:noWrap/>
                  <w:vAlign w:val="bottom"/>
                  <w:hideMark/>
                </w:tcPr>
                <w:p w:rsidR="00E74E76" w:rsidRDefault="00E74E76" w:rsidP="0018433E">
                  <w:pPr>
                    <w:jc w:val="right"/>
                    <w:rPr>
                      <w:rFonts w:ascii="Calibri" w:hAnsi="Calibri" w:cs="Calibri"/>
                      <w:b/>
                      <w:bCs/>
                      <w:color w:val="000000"/>
                      <w:sz w:val="22"/>
                      <w:szCs w:val="22"/>
                    </w:rPr>
                  </w:pPr>
                  <w:r>
                    <w:rPr>
                      <w:rFonts w:ascii="Calibri" w:hAnsi="Calibri" w:cs="Calibri"/>
                      <w:b/>
                      <w:bCs/>
                      <w:color w:val="000000"/>
                      <w:sz w:val="22"/>
                      <w:szCs w:val="22"/>
                    </w:rPr>
                    <w:t xml:space="preserve"> 24,764.74 </w:t>
                  </w:r>
                </w:p>
              </w:tc>
            </w:tr>
            <w:tr w:rsidR="00E74E76" w:rsidTr="0018433E">
              <w:trPr>
                <w:trHeight w:val="315"/>
              </w:trPr>
              <w:tc>
                <w:tcPr>
                  <w:tcW w:w="1120" w:type="dxa"/>
                  <w:tcBorders>
                    <w:top w:val="nil"/>
                    <w:left w:val="nil"/>
                    <w:bottom w:val="nil"/>
                    <w:right w:val="nil"/>
                  </w:tcBorders>
                  <w:noWrap/>
                  <w:vAlign w:val="bottom"/>
                  <w:hideMark/>
                </w:tcPr>
                <w:p w:rsidR="00E74E76" w:rsidRDefault="00E74E76" w:rsidP="0018433E">
                  <w:pPr>
                    <w:jc w:val="right"/>
                    <w:rPr>
                      <w:rFonts w:ascii="Calibri" w:hAnsi="Calibri" w:cs="Calibri"/>
                      <w:b/>
                      <w:bCs/>
                      <w:color w:val="000000"/>
                      <w:sz w:val="22"/>
                      <w:szCs w:val="22"/>
                    </w:rPr>
                  </w:pPr>
                </w:p>
              </w:tc>
              <w:tc>
                <w:tcPr>
                  <w:tcW w:w="960" w:type="dxa"/>
                  <w:tcBorders>
                    <w:top w:val="nil"/>
                    <w:left w:val="nil"/>
                    <w:bottom w:val="nil"/>
                    <w:right w:val="nil"/>
                  </w:tcBorders>
                  <w:noWrap/>
                  <w:vAlign w:val="bottom"/>
                  <w:hideMark/>
                </w:tcPr>
                <w:p w:rsidR="00E74E76" w:rsidRDefault="00E74E76" w:rsidP="0018433E">
                  <w:pPr>
                    <w:rPr>
                      <w:sz w:val="20"/>
                      <w:szCs w:val="20"/>
                    </w:rPr>
                  </w:pPr>
                </w:p>
              </w:tc>
              <w:tc>
                <w:tcPr>
                  <w:tcW w:w="2620" w:type="dxa"/>
                  <w:tcBorders>
                    <w:top w:val="nil"/>
                    <w:left w:val="nil"/>
                    <w:bottom w:val="nil"/>
                    <w:right w:val="nil"/>
                  </w:tcBorders>
                  <w:noWrap/>
                  <w:vAlign w:val="bottom"/>
                  <w:hideMark/>
                </w:tcPr>
                <w:p w:rsidR="00E74E76" w:rsidRDefault="00E74E76" w:rsidP="0018433E">
                  <w:pPr>
                    <w:rPr>
                      <w:sz w:val="20"/>
                      <w:szCs w:val="20"/>
                    </w:rPr>
                  </w:pPr>
                </w:p>
              </w:tc>
              <w:tc>
                <w:tcPr>
                  <w:tcW w:w="1000" w:type="dxa"/>
                  <w:tcBorders>
                    <w:top w:val="nil"/>
                    <w:left w:val="nil"/>
                    <w:bottom w:val="nil"/>
                    <w:right w:val="nil"/>
                  </w:tcBorders>
                  <w:noWrap/>
                  <w:vAlign w:val="bottom"/>
                  <w:hideMark/>
                </w:tcPr>
                <w:p w:rsidR="00E74E76" w:rsidRDefault="00E74E76" w:rsidP="0018433E">
                  <w:pPr>
                    <w:rPr>
                      <w:sz w:val="20"/>
                      <w:szCs w:val="20"/>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r w:rsidR="00E74E76" w:rsidTr="0018433E">
              <w:trPr>
                <w:trHeight w:val="300"/>
              </w:trPr>
              <w:tc>
                <w:tcPr>
                  <w:tcW w:w="4700" w:type="dxa"/>
                  <w:gridSpan w:val="3"/>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r>
                    <w:rPr>
                      <w:rFonts w:ascii="Calibri" w:hAnsi="Calibri" w:cs="Calibri"/>
                      <w:color w:val="000000"/>
                      <w:sz w:val="22"/>
                      <w:szCs w:val="22"/>
                    </w:rPr>
                    <w:t>As at 7th June 2017</w:t>
                  </w:r>
                </w:p>
              </w:tc>
              <w:tc>
                <w:tcPr>
                  <w:tcW w:w="1000" w:type="dxa"/>
                  <w:tcBorders>
                    <w:top w:val="nil"/>
                    <w:left w:val="nil"/>
                    <w:bottom w:val="nil"/>
                    <w:right w:val="nil"/>
                  </w:tcBorders>
                  <w:noWrap/>
                  <w:vAlign w:val="bottom"/>
                  <w:hideMark/>
                </w:tcPr>
                <w:p w:rsidR="00E74E76" w:rsidRDefault="00E74E76" w:rsidP="0018433E">
                  <w:pPr>
                    <w:rPr>
                      <w:rFonts w:ascii="Calibri" w:hAnsi="Calibri" w:cs="Calibri"/>
                      <w:color w:val="000000"/>
                      <w:sz w:val="22"/>
                      <w:szCs w:val="22"/>
                    </w:rPr>
                  </w:pPr>
                </w:p>
              </w:tc>
              <w:tc>
                <w:tcPr>
                  <w:tcW w:w="860" w:type="dxa"/>
                  <w:tcBorders>
                    <w:top w:val="nil"/>
                    <w:left w:val="nil"/>
                    <w:bottom w:val="nil"/>
                    <w:right w:val="nil"/>
                  </w:tcBorders>
                  <w:noWrap/>
                  <w:vAlign w:val="bottom"/>
                  <w:hideMark/>
                </w:tcPr>
                <w:p w:rsidR="00E74E76" w:rsidRDefault="00E74E76" w:rsidP="0018433E">
                  <w:pPr>
                    <w:rPr>
                      <w:sz w:val="20"/>
                      <w:szCs w:val="20"/>
                    </w:rPr>
                  </w:pPr>
                </w:p>
              </w:tc>
              <w:tc>
                <w:tcPr>
                  <w:tcW w:w="1280" w:type="dxa"/>
                  <w:tcBorders>
                    <w:top w:val="nil"/>
                    <w:left w:val="nil"/>
                    <w:bottom w:val="nil"/>
                    <w:right w:val="nil"/>
                  </w:tcBorders>
                  <w:noWrap/>
                  <w:vAlign w:val="bottom"/>
                  <w:hideMark/>
                </w:tcPr>
                <w:p w:rsidR="00E74E76" w:rsidRDefault="00E74E76" w:rsidP="0018433E">
                  <w:pPr>
                    <w:rPr>
                      <w:sz w:val="20"/>
                      <w:szCs w:val="20"/>
                    </w:rPr>
                  </w:pPr>
                </w:p>
              </w:tc>
            </w:tr>
          </w:tbl>
          <w:p w:rsidR="00E74E76" w:rsidRPr="008067B5" w:rsidRDefault="00E74E76" w:rsidP="0018433E">
            <w:pPr>
              <w:ind w:left="930"/>
              <w:rPr>
                <w:rFonts w:ascii="Calibri" w:hAnsi="Calibri" w:cs="Calibri"/>
                <w:color w:val="000000"/>
                <w:lang w:eastAsia="en-GB"/>
              </w:rPr>
            </w:pPr>
          </w:p>
        </w:tc>
      </w:tr>
      <w:tr w:rsidR="00E74E76" w:rsidRPr="008067B5" w:rsidTr="0018433E">
        <w:trPr>
          <w:trHeight w:val="300"/>
        </w:trPr>
        <w:tc>
          <w:tcPr>
            <w:tcW w:w="1194" w:type="dxa"/>
            <w:tcBorders>
              <w:top w:val="nil"/>
              <w:left w:val="nil"/>
              <w:bottom w:val="nil"/>
              <w:right w:val="nil"/>
            </w:tcBorders>
            <w:shd w:val="clear" w:color="auto" w:fill="auto"/>
            <w:noWrap/>
            <w:vAlign w:val="bottom"/>
            <w:hideMark/>
          </w:tcPr>
          <w:p w:rsidR="00E74E76" w:rsidRPr="008067B5" w:rsidRDefault="00E74E76" w:rsidP="0018433E">
            <w:pPr>
              <w:rPr>
                <w:rFonts w:ascii="Calibri" w:hAnsi="Calibri" w:cs="Calibri"/>
                <w:color w:val="000000"/>
                <w:lang w:eastAsia="en-GB"/>
              </w:rPr>
            </w:pPr>
          </w:p>
        </w:tc>
        <w:tc>
          <w:tcPr>
            <w:tcW w:w="1024" w:type="dxa"/>
            <w:tcBorders>
              <w:top w:val="nil"/>
              <w:left w:val="nil"/>
              <w:bottom w:val="nil"/>
              <w:right w:val="nil"/>
            </w:tcBorders>
            <w:shd w:val="clear" w:color="auto" w:fill="auto"/>
            <w:noWrap/>
            <w:vAlign w:val="bottom"/>
            <w:hideMark/>
          </w:tcPr>
          <w:p w:rsidR="00E74E76" w:rsidRPr="008067B5" w:rsidRDefault="00E74E76" w:rsidP="0018433E">
            <w:pPr>
              <w:rPr>
                <w:sz w:val="20"/>
                <w:szCs w:val="20"/>
                <w:lang w:eastAsia="en-GB"/>
              </w:rPr>
            </w:pPr>
          </w:p>
        </w:tc>
        <w:tc>
          <w:tcPr>
            <w:tcW w:w="2620" w:type="dxa"/>
            <w:tcBorders>
              <w:top w:val="nil"/>
              <w:left w:val="nil"/>
              <w:bottom w:val="nil"/>
              <w:right w:val="nil"/>
            </w:tcBorders>
            <w:shd w:val="clear" w:color="auto" w:fill="auto"/>
            <w:noWrap/>
            <w:vAlign w:val="bottom"/>
            <w:hideMark/>
          </w:tcPr>
          <w:p w:rsidR="00E74E76" w:rsidRPr="008067B5" w:rsidRDefault="00E74E76" w:rsidP="0018433E">
            <w:pPr>
              <w:rPr>
                <w:sz w:val="20"/>
                <w:szCs w:val="20"/>
                <w:lang w:eastAsia="en-GB"/>
              </w:rPr>
            </w:pPr>
          </w:p>
        </w:tc>
        <w:tc>
          <w:tcPr>
            <w:tcW w:w="1000" w:type="dxa"/>
            <w:tcBorders>
              <w:top w:val="nil"/>
              <w:left w:val="nil"/>
              <w:bottom w:val="nil"/>
              <w:right w:val="nil"/>
            </w:tcBorders>
            <w:shd w:val="clear" w:color="auto" w:fill="auto"/>
            <w:noWrap/>
            <w:vAlign w:val="bottom"/>
            <w:hideMark/>
          </w:tcPr>
          <w:p w:rsidR="00E74E76" w:rsidRPr="008067B5" w:rsidRDefault="00E74E76" w:rsidP="0018433E">
            <w:pPr>
              <w:rPr>
                <w:sz w:val="20"/>
                <w:szCs w:val="20"/>
                <w:lang w:eastAsia="en-GB"/>
              </w:rPr>
            </w:pPr>
          </w:p>
        </w:tc>
        <w:tc>
          <w:tcPr>
            <w:tcW w:w="860" w:type="dxa"/>
            <w:tcBorders>
              <w:top w:val="nil"/>
              <w:left w:val="nil"/>
              <w:bottom w:val="nil"/>
              <w:right w:val="nil"/>
            </w:tcBorders>
            <w:shd w:val="clear" w:color="auto" w:fill="auto"/>
            <w:noWrap/>
            <w:vAlign w:val="bottom"/>
            <w:hideMark/>
          </w:tcPr>
          <w:p w:rsidR="00E74E76" w:rsidRPr="008067B5" w:rsidRDefault="00E74E76" w:rsidP="0018433E">
            <w:pPr>
              <w:rPr>
                <w:sz w:val="20"/>
                <w:szCs w:val="20"/>
                <w:lang w:eastAsia="en-GB"/>
              </w:rPr>
            </w:pPr>
          </w:p>
        </w:tc>
        <w:tc>
          <w:tcPr>
            <w:tcW w:w="1280" w:type="dxa"/>
            <w:tcBorders>
              <w:top w:val="nil"/>
              <w:left w:val="nil"/>
              <w:bottom w:val="nil"/>
              <w:right w:val="nil"/>
            </w:tcBorders>
            <w:shd w:val="clear" w:color="auto" w:fill="auto"/>
            <w:noWrap/>
            <w:vAlign w:val="bottom"/>
            <w:hideMark/>
          </w:tcPr>
          <w:p w:rsidR="00E74E76" w:rsidRPr="008067B5" w:rsidRDefault="00E74E76" w:rsidP="0018433E">
            <w:pPr>
              <w:rPr>
                <w:sz w:val="20"/>
                <w:szCs w:val="20"/>
                <w:lang w:eastAsia="en-GB"/>
              </w:rPr>
            </w:pPr>
          </w:p>
        </w:tc>
      </w:tr>
    </w:tbl>
    <w:p w:rsidR="00E74E76" w:rsidRDefault="00E74E76" w:rsidP="00E74E76">
      <w:pPr>
        <w:pStyle w:val="NoSpacing"/>
        <w:ind w:left="-624"/>
      </w:pPr>
      <w:r>
        <w:tab/>
      </w:r>
    </w:p>
    <w:p w:rsidR="00E74E76" w:rsidRDefault="00E74E76" w:rsidP="00E74E76">
      <w:pPr>
        <w:pStyle w:val="NoSpacing"/>
        <w:ind w:left="-624"/>
      </w:pPr>
      <w:r>
        <w:tab/>
        <w:t>The above payments were unanimously authorised, the Chairman initialled the year to date</w:t>
      </w:r>
    </w:p>
    <w:p w:rsidR="00E74E76" w:rsidRDefault="00E74E76" w:rsidP="00E74E76">
      <w:pPr>
        <w:pStyle w:val="NoSpacing"/>
        <w:ind w:left="-624"/>
      </w:pPr>
      <w:r>
        <w:tab/>
        <w:t xml:space="preserve"> Accounts.</w:t>
      </w:r>
    </w:p>
    <w:p w:rsidR="00E74E76" w:rsidRDefault="00E74E76" w:rsidP="00E74E76">
      <w:pPr>
        <w:pStyle w:val="NoSpacing"/>
        <w:ind w:left="-624"/>
      </w:pPr>
      <w:r>
        <w:tab/>
      </w:r>
    </w:p>
    <w:p w:rsidR="00E74E76" w:rsidRPr="003D2566" w:rsidRDefault="00E74E76" w:rsidP="003D2566">
      <w:pPr>
        <w:pStyle w:val="NoSpacing"/>
        <w:ind w:left="720"/>
        <w:rPr>
          <w:b/>
        </w:rPr>
      </w:pPr>
      <w:r>
        <w:t xml:space="preserve">Audit asset list – </w:t>
      </w:r>
      <w:r w:rsidR="00BF7FF2">
        <w:t>AJ queried the sum insured</w:t>
      </w:r>
      <w:r>
        <w:t xml:space="preserve"> on </w:t>
      </w:r>
      <w:r w:rsidR="00BF7FF2">
        <w:t xml:space="preserve">the </w:t>
      </w:r>
      <w:r>
        <w:t>original bus shelter which is £1010.43, the new bus shelter is insured for over £6000. The question was raised whether the insurance covers replacement cost.</w:t>
      </w:r>
      <w:r>
        <w:tab/>
      </w:r>
      <w:r>
        <w:tab/>
      </w:r>
      <w:r>
        <w:tab/>
      </w:r>
      <w:r>
        <w:tab/>
      </w:r>
      <w:r>
        <w:tab/>
      </w:r>
      <w:r>
        <w:tab/>
      </w:r>
      <w:r>
        <w:tab/>
      </w:r>
      <w:r>
        <w:tab/>
      </w:r>
      <w:r>
        <w:tab/>
      </w:r>
      <w:r w:rsidR="003D2566">
        <w:t xml:space="preserve">                                                                              </w:t>
      </w:r>
      <w:r w:rsidRPr="003D2566">
        <w:rPr>
          <w:b/>
        </w:rPr>
        <w:t>ACTION: Clerk to make enquiries</w:t>
      </w:r>
    </w:p>
    <w:p w:rsidR="00E74E76" w:rsidRDefault="00E74E76" w:rsidP="00E74E76">
      <w:pPr>
        <w:pStyle w:val="NoSpacing"/>
        <w:ind w:left="930"/>
      </w:pPr>
      <w:r>
        <w:t>AJ will include location and dimension of assets on the updated asset list.</w:t>
      </w:r>
    </w:p>
    <w:p w:rsidR="00E74E76" w:rsidRDefault="00E74E76" w:rsidP="00E74E76">
      <w:pPr>
        <w:tabs>
          <w:tab w:val="left" w:pos="567"/>
        </w:tabs>
        <w:ind w:left="930"/>
        <w:jc w:val="both"/>
        <w:rPr>
          <w:rFonts w:ascii="Calibri" w:hAnsi="Calibri" w:cs="Arial"/>
          <w:b/>
          <w:sz w:val="22"/>
          <w:szCs w:val="22"/>
        </w:rPr>
      </w:pPr>
      <w:r>
        <w:rPr>
          <w:rFonts w:ascii="Calibri" w:eastAsia="Calibri" w:hAnsi="Calibri" w:cs="Arial"/>
          <w:b/>
          <w:color w:val="000000"/>
          <w:sz w:val="22"/>
          <w:szCs w:val="22"/>
          <w:lang w:eastAsia="en-GB"/>
        </w:rPr>
        <w:t xml:space="preserve"> </w:t>
      </w:r>
    </w:p>
    <w:p w:rsidR="00E74E76" w:rsidRDefault="00E74E76" w:rsidP="00E74E76">
      <w:pPr>
        <w:numPr>
          <w:ilvl w:val="0"/>
          <w:numId w:val="1"/>
        </w:numPr>
        <w:tabs>
          <w:tab w:val="left" w:pos="567"/>
        </w:tabs>
        <w:jc w:val="both"/>
        <w:rPr>
          <w:rFonts w:ascii="Calibri" w:hAnsi="Calibri" w:cs="Arial"/>
          <w:b/>
          <w:sz w:val="22"/>
          <w:szCs w:val="22"/>
        </w:rPr>
      </w:pPr>
      <w:r>
        <w:rPr>
          <w:rFonts w:ascii="Calibri" w:hAnsi="Calibri" w:cs="Arial"/>
          <w:b/>
          <w:sz w:val="22"/>
          <w:szCs w:val="22"/>
        </w:rPr>
        <w:t xml:space="preserve">  Correspondence</w:t>
      </w:r>
    </w:p>
    <w:p w:rsidR="00E74E76" w:rsidRDefault="00E74E76" w:rsidP="00E74E76">
      <w:pPr>
        <w:tabs>
          <w:tab w:val="left" w:pos="567"/>
        </w:tabs>
        <w:ind w:left="567"/>
        <w:jc w:val="both"/>
        <w:rPr>
          <w:rFonts w:ascii="Calibri" w:hAnsi="Calibri" w:cs="Arial"/>
          <w:sz w:val="22"/>
          <w:szCs w:val="22"/>
        </w:rPr>
      </w:pPr>
      <w:r>
        <w:rPr>
          <w:rFonts w:ascii="Calibri" w:hAnsi="Calibri" w:cs="Arial"/>
          <w:sz w:val="22"/>
          <w:szCs w:val="22"/>
        </w:rPr>
        <w:t>The Clerk informed the meeting of an email received from Tom Duncan wh</w:t>
      </w:r>
      <w:r w:rsidR="003D2566">
        <w:rPr>
          <w:rFonts w:ascii="Calibri" w:hAnsi="Calibri" w:cs="Arial"/>
          <w:sz w:val="22"/>
          <w:szCs w:val="22"/>
        </w:rPr>
        <w:t xml:space="preserve">o requested a donation of £150 </w:t>
      </w:r>
      <w:r>
        <w:rPr>
          <w:rFonts w:ascii="Calibri" w:hAnsi="Calibri" w:cs="Arial"/>
          <w:sz w:val="22"/>
          <w:szCs w:val="22"/>
        </w:rPr>
        <w:t>towards a new apple press for the Village apple pressing day in October. This was unanimously agreed.</w:t>
      </w:r>
    </w:p>
    <w:p w:rsidR="00E74E76" w:rsidRPr="00606AB7" w:rsidRDefault="00E74E76" w:rsidP="00E74E76">
      <w:pPr>
        <w:tabs>
          <w:tab w:val="left" w:pos="567"/>
        </w:tabs>
        <w:ind w:left="360"/>
        <w:jc w:val="both"/>
        <w:rPr>
          <w:rFonts w:ascii="Calibri" w:hAnsi="Calibri" w:cs="Arial"/>
          <w:b/>
          <w:sz w:val="22"/>
          <w:szCs w:val="22"/>
        </w:rPr>
      </w:pPr>
      <w:r>
        <w:rPr>
          <w:rFonts w:ascii="Calibri" w:hAnsi="Calibri" w:cs="Arial"/>
          <w:b/>
          <w:sz w:val="22"/>
          <w:szCs w:val="22"/>
        </w:rPr>
        <w:t xml:space="preserve">   </w:t>
      </w:r>
    </w:p>
    <w:p w:rsidR="00E74E76" w:rsidRDefault="00E74E76" w:rsidP="00E74E76">
      <w:pPr>
        <w:numPr>
          <w:ilvl w:val="0"/>
          <w:numId w:val="1"/>
        </w:numPr>
        <w:tabs>
          <w:tab w:val="left" w:pos="567"/>
        </w:tabs>
        <w:jc w:val="both"/>
        <w:rPr>
          <w:rFonts w:ascii="Calibri" w:hAnsi="Calibri" w:cs="Arial"/>
          <w:b/>
          <w:sz w:val="22"/>
          <w:szCs w:val="22"/>
        </w:rPr>
      </w:pPr>
      <w:r>
        <w:rPr>
          <w:rFonts w:ascii="Calibri" w:hAnsi="Calibri" w:cs="Arial"/>
          <w:b/>
          <w:sz w:val="22"/>
          <w:szCs w:val="22"/>
        </w:rPr>
        <w:t>Update of Forums/Presentations</w:t>
      </w:r>
    </w:p>
    <w:p w:rsidR="00E74E76" w:rsidRDefault="00E74E76" w:rsidP="00E74E76">
      <w:pPr>
        <w:tabs>
          <w:tab w:val="left" w:pos="567"/>
        </w:tabs>
        <w:ind w:left="720"/>
        <w:jc w:val="both"/>
        <w:rPr>
          <w:rFonts w:ascii="Calibri" w:hAnsi="Calibri" w:cs="Arial"/>
          <w:sz w:val="22"/>
          <w:szCs w:val="22"/>
        </w:rPr>
      </w:pPr>
      <w:r>
        <w:rPr>
          <w:rFonts w:ascii="Calibri" w:hAnsi="Calibri" w:cs="Arial"/>
          <w:sz w:val="22"/>
          <w:szCs w:val="22"/>
        </w:rPr>
        <w:t>None</w:t>
      </w:r>
    </w:p>
    <w:p w:rsidR="00E74E76" w:rsidRPr="00606AB7" w:rsidRDefault="00E74E76" w:rsidP="00E74E76">
      <w:pPr>
        <w:tabs>
          <w:tab w:val="left" w:pos="567"/>
        </w:tabs>
        <w:ind w:left="720"/>
        <w:jc w:val="both"/>
        <w:rPr>
          <w:rFonts w:ascii="Calibri" w:hAnsi="Calibri" w:cs="Arial"/>
          <w:sz w:val="22"/>
          <w:szCs w:val="22"/>
        </w:rPr>
      </w:pPr>
    </w:p>
    <w:p w:rsidR="00E74E76" w:rsidRDefault="00E74E76" w:rsidP="00E74E76">
      <w:pPr>
        <w:numPr>
          <w:ilvl w:val="0"/>
          <w:numId w:val="1"/>
        </w:numPr>
        <w:tabs>
          <w:tab w:val="left" w:pos="567"/>
        </w:tabs>
        <w:jc w:val="both"/>
        <w:rPr>
          <w:rFonts w:ascii="Calibri" w:hAnsi="Calibri" w:cs="Arial"/>
          <w:b/>
          <w:sz w:val="22"/>
          <w:szCs w:val="22"/>
        </w:rPr>
      </w:pPr>
      <w:r>
        <w:rPr>
          <w:rFonts w:ascii="Calibri" w:hAnsi="Calibri" w:cs="Arial"/>
          <w:b/>
          <w:sz w:val="22"/>
          <w:szCs w:val="22"/>
        </w:rPr>
        <w:t>Training</w:t>
      </w:r>
    </w:p>
    <w:p w:rsidR="00E74E76" w:rsidRDefault="00E74E76" w:rsidP="00E74E76">
      <w:pPr>
        <w:tabs>
          <w:tab w:val="left" w:pos="567"/>
        </w:tabs>
        <w:ind w:left="360"/>
        <w:jc w:val="both"/>
        <w:rPr>
          <w:rFonts w:ascii="Calibri" w:hAnsi="Calibri" w:cs="Arial"/>
          <w:sz w:val="22"/>
          <w:szCs w:val="22"/>
        </w:rPr>
      </w:pPr>
      <w:r>
        <w:rPr>
          <w:rFonts w:ascii="Calibri" w:hAnsi="Calibri" w:cs="Arial"/>
          <w:b/>
          <w:sz w:val="22"/>
          <w:szCs w:val="22"/>
        </w:rPr>
        <w:t xml:space="preserve">    </w:t>
      </w:r>
      <w:r>
        <w:rPr>
          <w:rFonts w:ascii="Calibri" w:hAnsi="Calibri" w:cs="Arial"/>
          <w:sz w:val="22"/>
          <w:szCs w:val="22"/>
        </w:rPr>
        <w:t>ES is attending a Planning course and AW a Standing Orders course, both in June</w:t>
      </w:r>
    </w:p>
    <w:p w:rsidR="00E74E76" w:rsidRDefault="00E74E76" w:rsidP="00E74E76">
      <w:pPr>
        <w:tabs>
          <w:tab w:val="left" w:pos="567"/>
        </w:tabs>
        <w:ind w:left="360"/>
        <w:jc w:val="both"/>
        <w:rPr>
          <w:rFonts w:ascii="Calibri" w:hAnsi="Calibri" w:cs="Arial"/>
          <w:sz w:val="22"/>
          <w:szCs w:val="22"/>
        </w:rPr>
      </w:pPr>
    </w:p>
    <w:p w:rsidR="00E74E76" w:rsidRDefault="00E74E76" w:rsidP="00E74E76">
      <w:pPr>
        <w:numPr>
          <w:ilvl w:val="0"/>
          <w:numId w:val="1"/>
        </w:numPr>
        <w:tabs>
          <w:tab w:val="left" w:pos="567"/>
        </w:tabs>
        <w:jc w:val="both"/>
        <w:rPr>
          <w:rFonts w:ascii="Calibri" w:hAnsi="Calibri" w:cs="Arial"/>
          <w:b/>
          <w:sz w:val="22"/>
          <w:szCs w:val="22"/>
        </w:rPr>
      </w:pPr>
      <w:r w:rsidRPr="00853CBB">
        <w:rPr>
          <w:rFonts w:ascii="Calibri" w:hAnsi="Calibri" w:cs="Arial"/>
          <w:b/>
          <w:sz w:val="22"/>
          <w:szCs w:val="22"/>
        </w:rPr>
        <w:t>Parish Website and Communications</w:t>
      </w:r>
    </w:p>
    <w:p w:rsidR="00E74E76" w:rsidRDefault="00E74E76" w:rsidP="00E74E76">
      <w:pPr>
        <w:tabs>
          <w:tab w:val="left" w:pos="567"/>
        </w:tabs>
        <w:ind w:left="567"/>
        <w:jc w:val="both"/>
        <w:rPr>
          <w:rFonts w:ascii="Calibri" w:hAnsi="Calibri" w:cs="Arial"/>
          <w:sz w:val="22"/>
          <w:szCs w:val="22"/>
        </w:rPr>
      </w:pPr>
      <w:r w:rsidRPr="00853CBB">
        <w:rPr>
          <w:rFonts w:ascii="Calibri" w:hAnsi="Calibri" w:cs="Arial"/>
          <w:sz w:val="22"/>
          <w:szCs w:val="22"/>
        </w:rPr>
        <w:t xml:space="preserve"> AP informed the meeting that Total Media had made contact with him</w:t>
      </w:r>
      <w:r w:rsidR="003D2566">
        <w:rPr>
          <w:rFonts w:ascii="Calibri" w:hAnsi="Calibri" w:cs="Arial"/>
          <w:sz w:val="22"/>
          <w:szCs w:val="22"/>
        </w:rPr>
        <w:t xml:space="preserve"> and gave an overview of their </w:t>
      </w:r>
      <w:r w:rsidRPr="00853CBB">
        <w:rPr>
          <w:rFonts w:ascii="Calibri" w:hAnsi="Calibri" w:cs="Arial"/>
          <w:sz w:val="22"/>
          <w:szCs w:val="22"/>
        </w:rPr>
        <w:t>Company</w:t>
      </w:r>
      <w:r>
        <w:rPr>
          <w:rFonts w:ascii="Calibri" w:hAnsi="Calibri" w:cs="Arial"/>
          <w:sz w:val="22"/>
          <w:szCs w:val="22"/>
        </w:rPr>
        <w:t xml:space="preserve"> and how they could assist the Parish Council with the website and social media. </w:t>
      </w:r>
    </w:p>
    <w:p w:rsidR="003D2566" w:rsidRDefault="00E74E76" w:rsidP="003D2566">
      <w:pPr>
        <w:tabs>
          <w:tab w:val="left" w:pos="567"/>
        </w:tabs>
        <w:ind w:left="567" w:right="397"/>
        <w:jc w:val="both"/>
        <w:rPr>
          <w:rFonts w:ascii="Calibri" w:hAnsi="Calibri" w:cs="Arial"/>
          <w:b/>
          <w:sz w:val="22"/>
          <w:szCs w:val="22"/>
        </w:rPr>
      </w:pPr>
      <w:r>
        <w:rPr>
          <w:rFonts w:ascii="Calibri" w:hAnsi="Calibri" w:cs="Arial"/>
          <w:sz w:val="22"/>
          <w:szCs w:val="22"/>
        </w:rPr>
        <w:lastRenderedPageBreak/>
        <w:t>Following discussion, it was agreed to thank him for his interest in the Parish Council and contact him in the   future if it was felt his services could be useful.</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3D2566">
        <w:rPr>
          <w:rFonts w:ascii="Calibri" w:hAnsi="Calibri" w:cs="Arial"/>
          <w:b/>
          <w:sz w:val="22"/>
          <w:szCs w:val="22"/>
        </w:rPr>
        <w:t xml:space="preserve">                                                                                          A</w:t>
      </w:r>
      <w:r w:rsidR="003D2566" w:rsidRPr="00853CBB">
        <w:rPr>
          <w:rFonts w:ascii="Calibri" w:hAnsi="Calibri" w:cs="Arial"/>
          <w:b/>
          <w:sz w:val="22"/>
          <w:szCs w:val="22"/>
        </w:rPr>
        <w:t>CTION: AP to contact</w:t>
      </w:r>
    </w:p>
    <w:p w:rsidR="00E74E76" w:rsidRDefault="003D2566" w:rsidP="003D2566">
      <w:pPr>
        <w:tabs>
          <w:tab w:val="left" w:pos="567"/>
        </w:tabs>
        <w:ind w:left="567" w:right="397"/>
        <w:jc w:val="both"/>
        <w:rPr>
          <w:rFonts w:ascii="Calibri" w:hAnsi="Calibri" w:cs="Arial"/>
          <w:b/>
          <w:sz w:val="22"/>
          <w:szCs w:val="22"/>
        </w:rPr>
      </w:pPr>
      <w:r>
        <w:rPr>
          <w:rFonts w:ascii="Calibri" w:hAnsi="Calibri" w:cs="Arial"/>
          <w:b/>
          <w:sz w:val="22"/>
          <w:szCs w:val="22"/>
        </w:rPr>
        <w:t xml:space="preserve">                                                          </w:t>
      </w:r>
    </w:p>
    <w:p w:rsidR="00E74E76" w:rsidRDefault="00E74E76" w:rsidP="00E74E76">
      <w:pPr>
        <w:tabs>
          <w:tab w:val="left" w:pos="567"/>
        </w:tabs>
        <w:ind w:left="567"/>
        <w:jc w:val="both"/>
        <w:rPr>
          <w:rFonts w:ascii="Calibri" w:hAnsi="Calibri" w:cs="Arial"/>
          <w:b/>
          <w:sz w:val="22"/>
          <w:szCs w:val="22"/>
        </w:rPr>
      </w:pPr>
    </w:p>
    <w:p w:rsidR="00E74E76" w:rsidRPr="00853CBB" w:rsidRDefault="00E74E76" w:rsidP="00E74E76">
      <w:pPr>
        <w:numPr>
          <w:ilvl w:val="0"/>
          <w:numId w:val="1"/>
        </w:numPr>
        <w:tabs>
          <w:tab w:val="left" w:pos="567"/>
        </w:tabs>
        <w:jc w:val="both"/>
        <w:rPr>
          <w:rFonts w:ascii="Calibri" w:hAnsi="Calibri" w:cs="Arial"/>
          <w:b/>
          <w:sz w:val="22"/>
          <w:szCs w:val="22"/>
        </w:rPr>
      </w:pPr>
      <w:r w:rsidRPr="00853CBB">
        <w:rPr>
          <w:rFonts w:ascii="Calibri" w:hAnsi="Calibri" w:cs="Arial"/>
          <w:b/>
          <w:sz w:val="22"/>
          <w:szCs w:val="22"/>
        </w:rPr>
        <w:t>Community Service</w:t>
      </w:r>
    </w:p>
    <w:p w:rsidR="00E74E76" w:rsidRPr="00197D5E" w:rsidRDefault="00E74E76" w:rsidP="00E74E76">
      <w:pPr>
        <w:numPr>
          <w:ilvl w:val="0"/>
          <w:numId w:val="2"/>
        </w:numPr>
        <w:tabs>
          <w:tab w:val="left" w:pos="567"/>
        </w:tabs>
        <w:jc w:val="both"/>
        <w:rPr>
          <w:rFonts w:ascii="Calibri" w:hAnsi="Calibri" w:cs="Arial"/>
          <w:b/>
          <w:sz w:val="22"/>
          <w:szCs w:val="22"/>
        </w:rPr>
      </w:pPr>
      <w:r w:rsidRPr="00853CBB">
        <w:rPr>
          <w:rFonts w:ascii="Calibri" w:hAnsi="Calibri" w:cs="Arial"/>
          <w:b/>
          <w:sz w:val="22"/>
          <w:szCs w:val="22"/>
        </w:rPr>
        <w:t xml:space="preserve">Village Handyperson </w:t>
      </w:r>
      <w:r>
        <w:rPr>
          <w:rFonts w:ascii="Calibri" w:hAnsi="Calibri" w:cs="Arial"/>
          <w:b/>
          <w:sz w:val="22"/>
          <w:szCs w:val="22"/>
        </w:rPr>
        <w:t xml:space="preserve">– </w:t>
      </w:r>
      <w:r>
        <w:rPr>
          <w:rFonts w:ascii="Calibri" w:hAnsi="Calibri" w:cs="Arial"/>
          <w:sz w:val="22"/>
          <w:szCs w:val="22"/>
        </w:rPr>
        <w:t>PW has had no success with Stansted Parish Council, it was agreed to continue using Tim for odd jobs around the village – Closed</w:t>
      </w:r>
    </w:p>
    <w:p w:rsidR="00E74E76" w:rsidRPr="00197D5E" w:rsidRDefault="00E74E76" w:rsidP="00E74E76">
      <w:pPr>
        <w:numPr>
          <w:ilvl w:val="0"/>
          <w:numId w:val="2"/>
        </w:numPr>
        <w:tabs>
          <w:tab w:val="left" w:pos="567"/>
        </w:tabs>
        <w:jc w:val="both"/>
        <w:rPr>
          <w:rFonts w:ascii="Calibri" w:hAnsi="Calibri" w:cs="Arial"/>
          <w:b/>
          <w:sz w:val="22"/>
          <w:szCs w:val="22"/>
        </w:rPr>
      </w:pPr>
      <w:r>
        <w:rPr>
          <w:rFonts w:ascii="Calibri" w:hAnsi="Calibri" w:cs="Arial"/>
          <w:b/>
          <w:sz w:val="22"/>
          <w:szCs w:val="22"/>
        </w:rPr>
        <w:t xml:space="preserve">Village Skip – </w:t>
      </w:r>
      <w:r>
        <w:rPr>
          <w:rFonts w:ascii="Calibri" w:hAnsi="Calibri" w:cs="Arial"/>
          <w:sz w:val="22"/>
          <w:szCs w:val="22"/>
        </w:rPr>
        <w:t>BC has arranged a skip for June 10/11</w:t>
      </w:r>
      <w:r w:rsidRPr="00197D5E">
        <w:rPr>
          <w:rFonts w:ascii="Calibri" w:hAnsi="Calibri" w:cs="Arial"/>
          <w:sz w:val="22"/>
          <w:szCs w:val="22"/>
          <w:vertAlign w:val="superscript"/>
        </w:rPr>
        <w:t>th</w:t>
      </w:r>
      <w:r>
        <w:rPr>
          <w:rFonts w:ascii="Calibri" w:hAnsi="Calibri" w:cs="Arial"/>
          <w:sz w:val="22"/>
          <w:szCs w:val="22"/>
        </w:rPr>
        <w:t xml:space="preserve"> at the Village Hall car park.</w:t>
      </w:r>
    </w:p>
    <w:p w:rsidR="00E74E76" w:rsidRPr="00197D5E" w:rsidRDefault="00E74E76" w:rsidP="00E74E76">
      <w:pPr>
        <w:numPr>
          <w:ilvl w:val="0"/>
          <w:numId w:val="2"/>
        </w:numPr>
        <w:tabs>
          <w:tab w:val="left" w:pos="567"/>
        </w:tabs>
        <w:jc w:val="both"/>
        <w:rPr>
          <w:rFonts w:ascii="Calibri" w:hAnsi="Calibri" w:cs="Arial"/>
          <w:b/>
          <w:sz w:val="22"/>
          <w:szCs w:val="22"/>
        </w:rPr>
      </w:pPr>
      <w:r>
        <w:rPr>
          <w:rFonts w:ascii="Calibri" w:hAnsi="Calibri" w:cs="Arial"/>
          <w:b/>
          <w:sz w:val="22"/>
          <w:szCs w:val="22"/>
        </w:rPr>
        <w:t xml:space="preserve">Playing Field – </w:t>
      </w:r>
      <w:r>
        <w:rPr>
          <w:rFonts w:ascii="Calibri" w:hAnsi="Calibri" w:cs="Arial"/>
          <w:sz w:val="22"/>
          <w:szCs w:val="22"/>
        </w:rPr>
        <w:t>Nothing further to report to date</w:t>
      </w:r>
    </w:p>
    <w:p w:rsidR="00E74E76" w:rsidRPr="003D2566" w:rsidRDefault="00E74E76" w:rsidP="00E74E76">
      <w:pPr>
        <w:numPr>
          <w:ilvl w:val="0"/>
          <w:numId w:val="2"/>
        </w:numPr>
        <w:tabs>
          <w:tab w:val="left" w:pos="567"/>
        </w:tabs>
        <w:ind w:left="570"/>
        <w:jc w:val="both"/>
        <w:rPr>
          <w:rFonts w:ascii="Calibri" w:hAnsi="Calibri" w:cs="Arial"/>
          <w:b/>
          <w:sz w:val="22"/>
          <w:szCs w:val="22"/>
        </w:rPr>
      </w:pPr>
      <w:r w:rsidRPr="003D2566">
        <w:rPr>
          <w:rFonts w:ascii="Calibri" w:hAnsi="Calibri" w:cs="Arial"/>
          <w:b/>
          <w:sz w:val="22"/>
          <w:szCs w:val="22"/>
        </w:rPr>
        <w:t xml:space="preserve">Tea and cakes on village green – </w:t>
      </w:r>
      <w:r w:rsidRPr="003D2566">
        <w:rPr>
          <w:rFonts w:ascii="Calibri" w:hAnsi="Calibri" w:cs="Arial"/>
          <w:sz w:val="22"/>
          <w:szCs w:val="22"/>
        </w:rPr>
        <w:t>SK has spoken with the landowner who is happy to support the event.</w:t>
      </w:r>
      <w:r w:rsidR="003D2566" w:rsidRPr="003D2566">
        <w:rPr>
          <w:rFonts w:ascii="Calibri" w:hAnsi="Calibri" w:cs="Arial"/>
          <w:sz w:val="22"/>
          <w:szCs w:val="22"/>
        </w:rPr>
        <w:t xml:space="preserve"> </w:t>
      </w:r>
      <w:r w:rsidRPr="003D2566">
        <w:rPr>
          <w:rFonts w:ascii="Calibri" w:hAnsi="Calibri" w:cs="Arial"/>
          <w:sz w:val="22"/>
          <w:szCs w:val="22"/>
        </w:rPr>
        <w:t>A discussion followed on selecting the best date. ES suggested 1</w:t>
      </w:r>
      <w:r w:rsidRPr="003D2566">
        <w:rPr>
          <w:rFonts w:ascii="Calibri" w:hAnsi="Calibri" w:cs="Arial"/>
          <w:sz w:val="22"/>
          <w:szCs w:val="22"/>
          <w:vertAlign w:val="superscript"/>
        </w:rPr>
        <w:t>st</w:t>
      </w:r>
      <w:r w:rsidRPr="003D2566">
        <w:rPr>
          <w:rFonts w:ascii="Calibri" w:hAnsi="Calibri" w:cs="Arial"/>
          <w:sz w:val="22"/>
          <w:szCs w:val="22"/>
        </w:rPr>
        <w:t xml:space="preserve"> weekend in September.</w:t>
      </w:r>
      <w:r w:rsidR="003D2566" w:rsidRPr="003D2566">
        <w:rPr>
          <w:rFonts w:ascii="Calibri" w:hAnsi="Calibri" w:cs="Arial"/>
          <w:sz w:val="22"/>
          <w:szCs w:val="22"/>
        </w:rPr>
        <w:t xml:space="preserve">                                                                             </w:t>
      </w:r>
      <w:r w:rsidR="003D2566" w:rsidRPr="003D2566">
        <w:rPr>
          <w:rFonts w:ascii="Calibri" w:hAnsi="Calibri" w:cs="Arial"/>
          <w:b/>
          <w:sz w:val="22"/>
          <w:szCs w:val="22"/>
        </w:rPr>
        <w:t>ACTIO</w:t>
      </w:r>
      <w:r w:rsidRPr="003D2566">
        <w:rPr>
          <w:rFonts w:ascii="Calibri" w:hAnsi="Calibri" w:cs="Arial"/>
          <w:b/>
          <w:sz w:val="22"/>
          <w:szCs w:val="22"/>
        </w:rPr>
        <w:t>N: SK to check cricket calendar</w:t>
      </w:r>
    </w:p>
    <w:p w:rsidR="00E74E76" w:rsidRDefault="00E74E76" w:rsidP="00E74E76">
      <w:pPr>
        <w:tabs>
          <w:tab w:val="left" w:pos="567"/>
        </w:tabs>
        <w:ind w:left="570"/>
        <w:jc w:val="both"/>
        <w:rPr>
          <w:rFonts w:ascii="Calibri" w:hAnsi="Calibri" w:cs="Arial"/>
          <w:b/>
          <w:sz w:val="22"/>
          <w:szCs w:val="22"/>
        </w:rPr>
      </w:pPr>
    </w:p>
    <w:p w:rsidR="00E74E76" w:rsidRDefault="00E74E76" w:rsidP="00E74E76">
      <w:pPr>
        <w:tabs>
          <w:tab w:val="left" w:pos="567"/>
        </w:tabs>
        <w:jc w:val="both"/>
        <w:rPr>
          <w:rFonts w:ascii="Calibri" w:hAnsi="Calibri" w:cs="Arial"/>
          <w:b/>
          <w:sz w:val="22"/>
          <w:szCs w:val="22"/>
        </w:rPr>
      </w:pPr>
    </w:p>
    <w:p w:rsidR="00E74E76" w:rsidRDefault="00E74E76" w:rsidP="00E74E76">
      <w:pPr>
        <w:numPr>
          <w:ilvl w:val="0"/>
          <w:numId w:val="1"/>
        </w:numPr>
        <w:tabs>
          <w:tab w:val="left" w:pos="567"/>
        </w:tabs>
        <w:jc w:val="both"/>
        <w:rPr>
          <w:rFonts w:ascii="Calibri" w:hAnsi="Calibri" w:cs="Arial"/>
          <w:b/>
          <w:sz w:val="22"/>
          <w:szCs w:val="22"/>
        </w:rPr>
      </w:pPr>
      <w:r>
        <w:rPr>
          <w:rFonts w:ascii="Calibri" w:hAnsi="Calibri" w:cs="Arial"/>
          <w:b/>
          <w:sz w:val="22"/>
          <w:szCs w:val="22"/>
        </w:rPr>
        <w:t>Broadband</w:t>
      </w:r>
    </w:p>
    <w:p w:rsidR="00E74E76" w:rsidRDefault="00E74E76" w:rsidP="00E74E76">
      <w:pPr>
        <w:tabs>
          <w:tab w:val="left" w:pos="567"/>
        </w:tabs>
        <w:ind w:left="360"/>
        <w:jc w:val="both"/>
        <w:rPr>
          <w:rFonts w:ascii="Calibri" w:hAnsi="Calibri" w:cs="Arial"/>
          <w:sz w:val="22"/>
          <w:szCs w:val="22"/>
        </w:rPr>
      </w:pPr>
      <w:r>
        <w:rPr>
          <w:rFonts w:ascii="Calibri" w:hAnsi="Calibri" w:cs="Arial"/>
          <w:b/>
          <w:sz w:val="22"/>
          <w:szCs w:val="22"/>
        </w:rPr>
        <w:t xml:space="preserve">    </w:t>
      </w:r>
      <w:r>
        <w:rPr>
          <w:rFonts w:ascii="Calibri" w:hAnsi="Calibri" w:cs="Arial"/>
          <w:sz w:val="22"/>
          <w:szCs w:val="22"/>
        </w:rPr>
        <w:t>No further news from Gigaclear at the moment</w:t>
      </w:r>
    </w:p>
    <w:p w:rsidR="00E74E76" w:rsidRDefault="00E74E76" w:rsidP="00E74E76">
      <w:pPr>
        <w:numPr>
          <w:ilvl w:val="0"/>
          <w:numId w:val="3"/>
        </w:numPr>
        <w:tabs>
          <w:tab w:val="left" w:pos="567"/>
        </w:tabs>
        <w:jc w:val="both"/>
        <w:rPr>
          <w:rFonts w:ascii="Calibri" w:hAnsi="Calibri" w:cs="Arial"/>
          <w:b/>
          <w:sz w:val="22"/>
          <w:szCs w:val="22"/>
        </w:rPr>
      </w:pPr>
      <w:r w:rsidRPr="00197D5E">
        <w:rPr>
          <w:rFonts w:ascii="Calibri" w:hAnsi="Calibri" w:cs="Arial"/>
          <w:b/>
          <w:sz w:val="22"/>
          <w:szCs w:val="22"/>
        </w:rPr>
        <w:t>Gigaclear and Village Hall</w:t>
      </w:r>
    </w:p>
    <w:p w:rsidR="00E74E76" w:rsidRDefault="00E74E76" w:rsidP="00E74E76">
      <w:pPr>
        <w:tabs>
          <w:tab w:val="left" w:pos="567"/>
        </w:tabs>
        <w:ind w:left="915"/>
        <w:jc w:val="both"/>
        <w:rPr>
          <w:rFonts w:ascii="Calibri" w:hAnsi="Calibri" w:cs="Arial"/>
          <w:sz w:val="22"/>
          <w:szCs w:val="22"/>
        </w:rPr>
      </w:pPr>
      <w:r>
        <w:rPr>
          <w:rFonts w:ascii="Calibri" w:hAnsi="Calibri" w:cs="Arial"/>
          <w:sz w:val="22"/>
          <w:szCs w:val="22"/>
        </w:rPr>
        <w:t>BC notified the meeting by email that the Village Hall committee did not want to pay the yearly service subscription from year 2 onwards. A discussion followed on the Parish Council covering the cost, it was felt it would be a useful asset. It was agreed to discuss further once the connection was complete.</w:t>
      </w:r>
    </w:p>
    <w:p w:rsidR="00E74E76" w:rsidRPr="00716BFE" w:rsidRDefault="00E74E76" w:rsidP="00E74E76">
      <w:pPr>
        <w:tabs>
          <w:tab w:val="left" w:pos="567"/>
        </w:tabs>
        <w:ind w:left="915"/>
        <w:jc w:val="both"/>
        <w:rPr>
          <w:rFonts w:ascii="Calibri" w:hAnsi="Calibri" w:cs="Arial"/>
          <w:sz w:val="22"/>
          <w:szCs w:val="22"/>
        </w:rPr>
      </w:pPr>
    </w:p>
    <w:p w:rsidR="00E74E76" w:rsidRDefault="00E74E76" w:rsidP="00E74E76">
      <w:pPr>
        <w:numPr>
          <w:ilvl w:val="0"/>
          <w:numId w:val="1"/>
        </w:numPr>
        <w:tabs>
          <w:tab w:val="left" w:pos="567"/>
        </w:tabs>
        <w:jc w:val="both"/>
        <w:rPr>
          <w:rFonts w:ascii="Calibri" w:hAnsi="Calibri" w:cs="Arial"/>
          <w:b/>
          <w:sz w:val="22"/>
          <w:szCs w:val="22"/>
        </w:rPr>
      </w:pPr>
      <w:r>
        <w:rPr>
          <w:rFonts w:ascii="Calibri" w:hAnsi="Calibri" w:cs="Arial"/>
          <w:b/>
          <w:sz w:val="22"/>
          <w:szCs w:val="22"/>
        </w:rPr>
        <w:t xml:space="preserve"> Village Plan Action Group</w:t>
      </w:r>
    </w:p>
    <w:p w:rsidR="00E74E76" w:rsidRDefault="00E74E76" w:rsidP="00E74E76">
      <w:pPr>
        <w:tabs>
          <w:tab w:val="left" w:pos="567"/>
        </w:tabs>
        <w:ind w:left="360"/>
        <w:jc w:val="both"/>
        <w:rPr>
          <w:rFonts w:ascii="Calibri" w:hAnsi="Calibri" w:cs="Arial"/>
          <w:b/>
          <w:sz w:val="22"/>
          <w:szCs w:val="22"/>
        </w:rPr>
      </w:pPr>
      <w:r>
        <w:rPr>
          <w:rFonts w:ascii="Calibri" w:hAnsi="Calibri" w:cs="Arial"/>
          <w:b/>
          <w:sz w:val="22"/>
          <w:szCs w:val="22"/>
        </w:rPr>
        <w:t xml:space="preserve">      Community shop</w:t>
      </w:r>
    </w:p>
    <w:p w:rsidR="00E74E76" w:rsidRPr="00716BFE" w:rsidRDefault="00E74E76" w:rsidP="00E74E76">
      <w:pPr>
        <w:tabs>
          <w:tab w:val="left" w:pos="567"/>
        </w:tabs>
        <w:ind w:left="720"/>
        <w:jc w:val="both"/>
        <w:rPr>
          <w:rFonts w:ascii="Calibri" w:hAnsi="Calibri" w:cs="Arial"/>
          <w:sz w:val="22"/>
          <w:szCs w:val="22"/>
        </w:rPr>
      </w:pPr>
      <w:r>
        <w:rPr>
          <w:rFonts w:ascii="Calibri" w:hAnsi="Calibri" w:cs="Arial"/>
          <w:sz w:val="22"/>
          <w:szCs w:val="22"/>
        </w:rPr>
        <w:t>The Community Shop is looking positive with a commencement date to be agree</w:t>
      </w:r>
      <w:r w:rsidR="003D2566">
        <w:rPr>
          <w:rFonts w:ascii="Calibri" w:hAnsi="Calibri" w:cs="Arial"/>
          <w:sz w:val="22"/>
          <w:szCs w:val="22"/>
        </w:rPr>
        <w:t>d. PW will include an article</w:t>
      </w:r>
      <w:r>
        <w:rPr>
          <w:rFonts w:ascii="Calibri" w:hAnsi="Calibri" w:cs="Arial"/>
          <w:sz w:val="22"/>
          <w:szCs w:val="22"/>
        </w:rPr>
        <w:t xml:space="preserve"> on the website.</w:t>
      </w:r>
    </w:p>
    <w:p w:rsidR="00E74E76" w:rsidRDefault="00E74E76" w:rsidP="00E74E76">
      <w:pPr>
        <w:tabs>
          <w:tab w:val="left" w:pos="567"/>
        </w:tabs>
        <w:jc w:val="both"/>
        <w:rPr>
          <w:rFonts w:ascii="Calibri" w:hAnsi="Calibri" w:cs="Arial"/>
          <w:b/>
          <w:sz w:val="22"/>
          <w:szCs w:val="22"/>
        </w:rPr>
      </w:pPr>
    </w:p>
    <w:p w:rsidR="00E74E76" w:rsidRDefault="00E74E76" w:rsidP="00E74E76">
      <w:pPr>
        <w:numPr>
          <w:ilvl w:val="0"/>
          <w:numId w:val="1"/>
        </w:numPr>
        <w:tabs>
          <w:tab w:val="left" w:pos="567"/>
        </w:tabs>
        <w:jc w:val="both"/>
        <w:rPr>
          <w:rFonts w:ascii="Calibri" w:hAnsi="Calibri" w:cs="Arial"/>
          <w:b/>
          <w:sz w:val="22"/>
          <w:szCs w:val="22"/>
        </w:rPr>
      </w:pPr>
      <w:r>
        <w:rPr>
          <w:rFonts w:ascii="Calibri" w:hAnsi="Calibri" w:cs="Arial"/>
          <w:b/>
          <w:sz w:val="22"/>
          <w:szCs w:val="22"/>
        </w:rPr>
        <w:t>Neighbourhood plan</w:t>
      </w:r>
    </w:p>
    <w:p w:rsidR="00E74E76" w:rsidRDefault="00E74E76" w:rsidP="00E74E76">
      <w:pPr>
        <w:tabs>
          <w:tab w:val="left" w:pos="567"/>
        </w:tabs>
        <w:ind w:left="567"/>
        <w:jc w:val="both"/>
        <w:rPr>
          <w:rFonts w:ascii="Calibri" w:hAnsi="Calibri" w:cs="Arial"/>
          <w:sz w:val="22"/>
          <w:szCs w:val="22"/>
        </w:rPr>
      </w:pPr>
      <w:r>
        <w:rPr>
          <w:rFonts w:ascii="Calibri" w:hAnsi="Calibri" w:cs="Arial"/>
          <w:sz w:val="22"/>
          <w:szCs w:val="22"/>
        </w:rPr>
        <w:t>Cllr Hargreaves informed the meeting the Neighbourhood plan would be aligned with the Local Plan. It is hoped the questionnaire will be published by the end of June, the majority being online. PW requested to be sent the link to enable him to publish it on the Village website. Discussion followed around development issues.</w:t>
      </w:r>
    </w:p>
    <w:p w:rsidR="00E74E76" w:rsidRDefault="00E74E76" w:rsidP="00E74E76">
      <w:pPr>
        <w:tabs>
          <w:tab w:val="left" w:pos="567"/>
        </w:tabs>
        <w:ind w:left="567"/>
        <w:jc w:val="both"/>
        <w:rPr>
          <w:rFonts w:ascii="Calibri" w:hAnsi="Calibri" w:cs="Arial"/>
          <w:sz w:val="22"/>
          <w:szCs w:val="22"/>
        </w:rPr>
      </w:pPr>
    </w:p>
    <w:p w:rsidR="00E74E76" w:rsidRDefault="00E74E76" w:rsidP="00E74E76">
      <w:pPr>
        <w:numPr>
          <w:ilvl w:val="0"/>
          <w:numId w:val="1"/>
        </w:numPr>
        <w:tabs>
          <w:tab w:val="left" w:pos="567"/>
        </w:tabs>
        <w:jc w:val="both"/>
        <w:rPr>
          <w:rFonts w:ascii="Calibri" w:hAnsi="Calibri" w:cs="Arial"/>
          <w:b/>
          <w:sz w:val="22"/>
          <w:szCs w:val="22"/>
        </w:rPr>
      </w:pPr>
      <w:r w:rsidRPr="000A784C">
        <w:rPr>
          <w:rFonts w:ascii="Calibri" w:hAnsi="Calibri" w:cs="Arial"/>
          <w:b/>
          <w:sz w:val="22"/>
          <w:szCs w:val="22"/>
        </w:rPr>
        <w:t xml:space="preserve">Local Plan   </w:t>
      </w:r>
    </w:p>
    <w:p w:rsidR="00E74E76" w:rsidRDefault="00E74E76" w:rsidP="00E74E76">
      <w:pPr>
        <w:tabs>
          <w:tab w:val="left" w:pos="567"/>
        </w:tabs>
        <w:ind w:left="567"/>
        <w:jc w:val="both"/>
        <w:rPr>
          <w:rFonts w:ascii="Calibri" w:hAnsi="Calibri" w:cs="Arial"/>
          <w:sz w:val="22"/>
          <w:szCs w:val="22"/>
        </w:rPr>
      </w:pPr>
      <w:r>
        <w:rPr>
          <w:rFonts w:ascii="Calibri" w:hAnsi="Calibri" w:cs="Arial"/>
          <w:sz w:val="22"/>
          <w:szCs w:val="22"/>
        </w:rPr>
        <w:t>Cllr Hargreaves gave a brief overview of both the neighbourhood and local p</w:t>
      </w:r>
      <w:r w:rsidR="003D2566">
        <w:rPr>
          <w:rFonts w:ascii="Calibri" w:hAnsi="Calibri" w:cs="Arial"/>
          <w:sz w:val="22"/>
          <w:szCs w:val="22"/>
        </w:rPr>
        <w:t xml:space="preserve">lan. Proposals for local plan </w:t>
      </w:r>
      <w:r>
        <w:rPr>
          <w:rFonts w:ascii="Calibri" w:hAnsi="Calibri" w:cs="Arial"/>
          <w:sz w:val="22"/>
          <w:szCs w:val="22"/>
        </w:rPr>
        <w:t>meeting on 19</w:t>
      </w:r>
      <w:r w:rsidRPr="000A784C">
        <w:rPr>
          <w:rFonts w:ascii="Calibri" w:hAnsi="Calibri" w:cs="Arial"/>
          <w:sz w:val="22"/>
          <w:szCs w:val="22"/>
          <w:vertAlign w:val="superscript"/>
        </w:rPr>
        <w:t>th</w:t>
      </w:r>
      <w:r>
        <w:rPr>
          <w:rFonts w:ascii="Calibri" w:hAnsi="Calibri" w:cs="Arial"/>
          <w:sz w:val="22"/>
          <w:szCs w:val="22"/>
        </w:rPr>
        <w:t xml:space="preserve"> June with a full Council meeting planned for July.</w:t>
      </w:r>
    </w:p>
    <w:p w:rsidR="00E74E76" w:rsidRDefault="00E74E76" w:rsidP="00E74E76">
      <w:pPr>
        <w:tabs>
          <w:tab w:val="left" w:pos="567"/>
        </w:tabs>
        <w:ind w:left="567"/>
        <w:jc w:val="both"/>
        <w:rPr>
          <w:rFonts w:ascii="Calibri" w:hAnsi="Calibri" w:cs="Arial"/>
          <w:sz w:val="22"/>
          <w:szCs w:val="22"/>
        </w:rPr>
      </w:pPr>
    </w:p>
    <w:p w:rsidR="00E74E76" w:rsidRDefault="00E74E76" w:rsidP="00E74E76">
      <w:pPr>
        <w:numPr>
          <w:ilvl w:val="0"/>
          <w:numId w:val="1"/>
        </w:numPr>
        <w:tabs>
          <w:tab w:val="left" w:pos="567"/>
        </w:tabs>
        <w:jc w:val="both"/>
        <w:rPr>
          <w:rFonts w:ascii="Calibri" w:hAnsi="Calibri" w:cs="Arial"/>
          <w:b/>
          <w:sz w:val="22"/>
          <w:szCs w:val="22"/>
        </w:rPr>
      </w:pPr>
      <w:r w:rsidRPr="000A784C">
        <w:rPr>
          <w:rFonts w:ascii="Calibri" w:hAnsi="Calibri" w:cs="Arial"/>
          <w:b/>
          <w:sz w:val="22"/>
          <w:szCs w:val="22"/>
        </w:rPr>
        <w:t>PRoWs</w:t>
      </w:r>
    </w:p>
    <w:p w:rsidR="00BF7FF2" w:rsidRDefault="00E74E76" w:rsidP="00BF7FF2">
      <w:pPr>
        <w:pStyle w:val="NoSpacing"/>
        <w:ind w:left="510"/>
      </w:pPr>
      <w:r>
        <w:rPr>
          <w:b/>
        </w:rPr>
        <w:t xml:space="preserve"> </w:t>
      </w:r>
      <w:r>
        <w:t xml:space="preserve">SK has spoken with Charlie Andrews with regard to opening up The Ride </w:t>
      </w:r>
      <w:r w:rsidR="00BF7FF2">
        <w:t xml:space="preserve">in Quendon Woods </w:t>
      </w:r>
      <w:r>
        <w:t>at weekends and is awaiting a response.</w:t>
      </w:r>
      <w:r>
        <w:rPr>
          <w:b/>
        </w:rPr>
        <w:t xml:space="preserve"> </w:t>
      </w:r>
      <w:r w:rsidRPr="00EC575B">
        <w:t xml:space="preserve">The handrail has been constructed on </w:t>
      </w:r>
      <w:r w:rsidR="00BF7FF2">
        <w:t xml:space="preserve">the coffin route, there is slight concern that splinters may result from the top rail. </w:t>
      </w:r>
      <w:r>
        <w:t xml:space="preserve"> It was agreed that Tim would </w:t>
      </w:r>
      <w:r w:rsidR="00BF7FF2">
        <w:t xml:space="preserve">be approached to see if he can </w:t>
      </w:r>
      <w:r>
        <w:t xml:space="preserve">rub the wood down.  </w:t>
      </w:r>
      <w:r w:rsidR="00BF7FF2">
        <w:t xml:space="preserve">                       </w:t>
      </w:r>
      <w:r w:rsidR="00BF7FF2" w:rsidRPr="00EC575B">
        <w:rPr>
          <w:b/>
        </w:rPr>
        <w:t>ACTION: SK to make contact</w:t>
      </w:r>
      <w:r w:rsidR="00BF7FF2">
        <w:t xml:space="preserve"> </w:t>
      </w:r>
    </w:p>
    <w:p w:rsidR="00BF7FF2" w:rsidRDefault="00BF7FF2" w:rsidP="00BF7FF2">
      <w:pPr>
        <w:pStyle w:val="NoSpacing"/>
        <w:ind w:left="510"/>
        <w:rPr>
          <w:b/>
        </w:rPr>
      </w:pPr>
      <w:r>
        <w:t>SK reported that she has been speaking with farmers with regard to maintaining their footpaths.</w:t>
      </w:r>
      <w:r w:rsidR="00E74E76">
        <w:t xml:space="preserve">   </w:t>
      </w:r>
      <w:r>
        <w:t xml:space="preserve">               </w:t>
      </w:r>
    </w:p>
    <w:p w:rsidR="00BF7FF2" w:rsidRDefault="00BF7FF2" w:rsidP="00BF7FF2">
      <w:pPr>
        <w:tabs>
          <w:tab w:val="left" w:pos="567"/>
        </w:tabs>
        <w:ind w:left="567"/>
        <w:jc w:val="both"/>
        <w:rPr>
          <w:rFonts w:ascii="Calibri" w:hAnsi="Calibri" w:cs="Arial"/>
          <w:b/>
          <w:sz w:val="22"/>
          <w:szCs w:val="22"/>
        </w:rPr>
      </w:pPr>
    </w:p>
    <w:p w:rsidR="00BF7FF2" w:rsidRDefault="00E74E76" w:rsidP="00BF7FF2">
      <w:pPr>
        <w:pStyle w:val="NoSpacing"/>
        <w:ind w:left="510"/>
      </w:pPr>
      <w:r>
        <w:t xml:space="preserve">   </w:t>
      </w:r>
      <w:r w:rsidR="003D2566">
        <w:t xml:space="preserve">                                                                                              </w:t>
      </w:r>
      <w:r w:rsidR="00BF7FF2">
        <w:t xml:space="preserve">    </w:t>
      </w:r>
      <w:bookmarkStart w:id="0" w:name="_GoBack"/>
      <w:bookmarkEnd w:id="0"/>
      <w:r w:rsidR="00BF7FF2">
        <w:t xml:space="preserve">        </w:t>
      </w:r>
    </w:p>
    <w:p w:rsidR="00E74E76" w:rsidRDefault="00E74E76" w:rsidP="00BF7FF2">
      <w:pPr>
        <w:pStyle w:val="NoSpacing"/>
        <w:ind w:left="510"/>
        <w:rPr>
          <w:rFonts w:cs="Arial"/>
          <w:b/>
        </w:rPr>
      </w:pPr>
      <w:r>
        <w:rPr>
          <w:rFonts w:cs="Arial"/>
          <w:b/>
        </w:rPr>
        <w:t>Highways</w:t>
      </w:r>
    </w:p>
    <w:p w:rsidR="00BF7FF2" w:rsidRDefault="00BF7FF2" w:rsidP="00BF7FF2">
      <w:pPr>
        <w:pStyle w:val="NoSpacing"/>
        <w:ind w:left="510"/>
        <w:rPr>
          <w:rFonts w:cs="Arial"/>
          <w:b/>
        </w:rPr>
      </w:pPr>
    </w:p>
    <w:p w:rsidR="00E74E76" w:rsidRDefault="00E74E76" w:rsidP="00E74E76">
      <w:pPr>
        <w:tabs>
          <w:tab w:val="left" w:pos="567"/>
        </w:tabs>
        <w:ind w:left="360"/>
        <w:jc w:val="both"/>
        <w:rPr>
          <w:rFonts w:ascii="Calibri" w:hAnsi="Calibri" w:cs="Arial"/>
          <w:b/>
          <w:sz w:val="22"/>
          <w:szCs w:val="22"/>
        </w:rPr>
      </w:pPr>
      <w:r>
        <w:rPr>
          <w:rFonts w:ascii="Calibri" w:hAnsi="Calibri" w:cs="Arial"/>
          <w:b/>
          <w:sz w:val="22"/>
          <w:szCs w:val="22"/>
        </w:rPr>
        <w:t xml:space="preserve">    B1383 Traffic Island</w:t>
      </w:r>
    </w:p>
    <w:p w:rsidR="00E74E76" w:rsidRDefault="00E74E76" w:rsidP="00E74E76">
      <w:pPr>
        <w:tabs>
          <w:tab w:val="left" w:pos="567"/>
        </w:tabs>
        <w:ind w:left="360"/>
        <w:jc w:val="both"/>
        <w:rPr>
          <w:rFonts w:ascii="Calibri" w:hAnsi="Calibri" w:cs="Arial"/>
          <w:sz w:val="22"/>
          <w:szCs w:val="22"/>
        </w:rPr>
      </w:pPr>
      <w:r>
        <w:rPr>
          <w:rFonts w:ascii="Calibri" w:hAnsi="Calibri" w:cs="Arial"/>
          <w:b/>
          <w:sz w:val="22"/>
          <w:szCs w:val="22"/>
        </w:rPr>
        <w:t xml:space="preserve">    </w:t>
      </w:r>
      <w:r>
        <w:rPr>
          <w:rFonts w:ascii="Calibri" w:hAnsi="Calibri" w:cs="Arial"/>
          <w:sz w:val="22"/>
          <w:szCs w:val="22"/>
        </w:rPr>
        <w:t>AP reported he has made contact with ECC, they will make furt</w:t>
      </w:r>
      <w:r w:rsidR="003D2566">
        <w:rPr>
          <w:rFonts w:ascii="Calibri" w:hAnsi="Calibri" w:cs="Arial"/>
          <w:sz w:val="22"/>
          <w:szCs w:val="22"/>
        </w:rPr>
        <w:t xml:space="preserve">her enquiries and report back. </w:t>
      </w:r>
    </w:p>
    <w:p w:rsidR="00E74E76" w:rsidRDefault="00E74E76" w:rsidP="00E74E76">
      <w:pPr>
        <w:tabs>
          <w:tab w:val="left" w:pos="567"/>
        </w:tabs>
        <w:ind w:left="360"/>
        <w:jc w:val="both"/>
        <w:rPr>
          <w:rFonts w:ascii="Calibri" w:hAnsi="Calibri" w:cs="Arial"/>
          <w:sz w:val="22"/>
          <w:szCs w:val="22"/>
        </w:rPr>
      </w:pPr>
      <w:r>
        <w:rPr>
          <w:rFonts w:ascii="Calibri" w:hAnsi="Calibri" w:cs="Arial"/>
          <w:sz w:val="22"/>
          <w:szCs w:val="22"/>
        </w:rPr>
        <w:lastRenderedPageBreak/>
        <w:t xml:space="preserve">    A discussion followed around various crossings. CP asked for an update on the pavement on the </w:t>
      </w:r>
      <w:r w:rsidR="003D2566">
        <w:rPr>
          <w:rFonts w:ascii="Calibri" w:hAnsi="Calibri" w:cs="Arial"/>
          <w:sz w:val="22"/>
          <w:szCs w:val="22"/>
        </w:rPr>
        <w:t xml:space="preserve">    </w:t>
      </w:r>
      <w:r>
        <w:rPr>
          <w:rFonts w:ascii="Calibri" w:hAnsi="Calibri" w:cs="Arial"/>
          <w:sz w:val="22"/>
          <w:szCs w:val="22"/>
        </w:rPr>
        <w:t>B1383.</w:t>
      </w:r>
    </w:p>
    <w:p w:rsidR="00E74E76" w:rsidRPr="00EC575B" w:rsidRDefault="00E74E76" w:rsidP="00E74E76">
      <w:pPr>
        <w:tabs>
          <w:tab w:val="left" w:pos="567"/>
        </w:tabs>
        <w:ind w:left="360"/>
        <w:jc w:val="both"/>
        <w:rPr>
          <w:rFonts w:ascii="Calibri" w:hAnsi="Calibri" w:cs="Arial"/>
          <w:b/>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EC575B">
        <w:rPr>
          <w:rFonts w:ascii="Calibri" w:hAnsi="Calibri" w:cs="Arial"/>
          <w:b/>
          <w:sz w:val="22"/>
          <w:szCs w:val="22"/>
        </w:rPr>
        <w:t>ACTION: AP to make enquiries</w:t>
      </w:r>
    </w:p>
    <w:p w:rsidR="00E74E76" w:rsidRDefault="00E74E76" w:rsidP="00E74E76">
      <w:pPr>
        <w:tabs>
          <w:tab w:val="left" w:pos="567"/>
        </w:tabs>
        <w:ind w:left="567"/>
        <w:jc w:val="both"/>
        <w:rPr>
          <w:rFonts w:ascii="Calibri" w:hAnsi="Calibri" w:cs="Arial"/>
          <w:b/>
          <w:sz w:val="22"/>
          <w:szCs w:val="22"/>
        </w:rPr>
      </w:pPr>
      <w:r>
        <w:rPr>
          <w:rFonts w:ascii="Calibri" w:hAnsi="Calibri" w:cs="Arial"/>
          <w:sz w:val="22"/>
          <w:szCs w:val="22"/>
        </w:rPr>
        <w:t>PW informed the meeting that the finger post at Rickling Church had a ‘finger’ missing, it was suggested the   Rangers be contacted.</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3D2566" w:rsidRPr="003D36FF">
        <w:rPr>
          <w:rFonts w:ascii="Calibri" w:hAnsi="Calibri" w:cs="Arial"/>
          <w:b/>
          <w:sz w:val="22"/>
          <w:szCs w:val="22"/>
        </w:rPr>
        <w:t>ACTION: Clerk to make enquiries</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3D2566">
        <w:rPr>
          <w:rFonts w:ascii="Calibri" w:hAnsi="Calibri" w:cs="Arial"/>
          <w:sz w:val="22"/>
          <w:szCs w:val="22"/>
        </w:rPr>
        <w:t xml:space="preserve">            </w:t>
      </w:r>
    </w:p>
    <w:p w:rsidR="00E74E76" w:rsidRDefault="00E74E76" w:rsidP="00E74E76">
      <w:pPr>
        <w:numPr>
          <w:ilvl w:val="0"/>
          <w:numId w:val="1"/>
        </w:numPr>
        <w:tabs>
          <w:tab w:val="left" w:pos="567"/>
        </w:tabs>
        <w:jc w:val="both"/>
        <w:rPr>
          <w:rFonts w:ascii="Calibri" w:hAnsi="Calibri" w:cs="Arial"/>
          <w:b/>
          <w:sz w:val="22"/>
          <w:szCs w:val="22"/>
        </w:rPr>
      </w:pPr>
      <w:r w:rsidRPr="003D36FF">
        <w:rPr>
          <w:rFonts w:ascii="Calibri" w:hAnsi="Calibri" w:cs="Arial"/>
          <w:b/>
          <w:sz w:val="22"/>
          <w:szCs w:val="22"/>
        </w:rPr>
        <w:t xml:space="preserve">Planning </w:t>
      </w:r>
    </w:p>
    <w:p w:rsidR="00E74E76" w:rsidRPr="003D36FF" w:rsidRDefault="00E74E76" w:rsidP="00E74E76">
      <w:pPr>
        <w:numPr>
          <w:ilvl w:val="0"/>
          <w:numId w:val="4"/>
        </w:numPr>
        <w:tabs>
          <w:tab w:val="left" w:pos="567"/>
        </w:tabs>
        <w:jc w:val="both"/>
        <w:rPr>
          <w:rFonts w:ascii="Calibri" w:hAnsi="Calibri" w:cs="Arial"/>
          <w:b/>
          <w:sz w:val="22"/>
          <w:szCs w:val="22"/>
        </w:rPr>
      </w:pPr>
      <w:r w:rsidRPr="003D36FF">
        <w:rPr>
          <w:rFonts w:ascii="Calibri" w:hAnsi="Calibri" w:cs="Arial"/>
          <w:b/>
          <w:sz w:val="22"/>
          <w:szCs w:val="22"/>
        </w:rPr>
        <w:t xml:space="preserve">Applications UTT/17/1419/LB Bury Farm House, Rickling Green </w:t>
      </w:r>
    </w:p>
    <w:p w:rsidR="00E74E76" w:rsidRDefault="00E74E76" w:rsidP="00E74E76">
      <w:pPr>
        <w:tabs>
          <w:tab w:val="left" w:pos="567"/>
        </w:tabs>
        <w:ind w:left="915"/>
        <w:jc w:val="both"/>
        <w:rPr>
          <w:rFonts w:ascii="Calibri" w:hAnsi="Calibri" w:cs="Arial"/>
          <w:sz w:val="22"/>
          <w:szCs w:val="22"/>
        </w:rPr>
      </w:pPr>
      <w:r>
        <w:rPr>
          <w:rFonts w:ascii="Calibri" w:hAnsi="Calibri" w:cs="Arial"/>
          <w:sz w:val="22"/>
          <w:szCs w:val="22"/>
        </w:rPr>
        <w:t>PW notified the meeting that he had read through the application and would recommend no objection.</w:t>
      </w:r>
    </w:p>
    <w:p w:rsidR="00E74E76" w:rsidRPr="003D36FF" w:rsidRDefault="00E74E76" w:rsidP="00E74E76">
      <w:pPr>
        <w:tabs>
          <w:tab w:val="left" w:pos="567"/>
        </w:tabs>
        <w:ind w:left="915"/>
        <w:jc w:val="both"/>
        <w:rPr>
          <w:rFonts w:ascii="Calibri" w:hAnsi="Calibri" w:cs="Arial"/>
          <w:b/>
          <w:sz w:val="22"/>
          <w:szCs w:val="22"/>
        </w:rPr>
      </w:pPr>
      <w:r w:rsidRPr="003D36FF">
        <w:rPr>
          <w:rFonts w:ascii="Calibri" w:hAnsi="Calibri" w:cs="Arial"/>
          <w:b/>
          <w:sz w:val="22"/>
          <w:szCs w:val="22"/>
        </w:rPr>
        <w:t>UTT/17/1558/FUL Orchard Cottage. Brixton Lane</w:t>
      </w:r>
    </w:p>
    <w:p w:rsidR="00E74E76" w:rsidRDefault="00E74E76" w:rsidP="00E74E76">
      <w:pPr>
        <w:tabs>
          <w:tab w:val="left" w:pos="567"/>
        </w:tabs>
        <w:ind w:left="915"/>
        <w:jc w:val="both"/>
        <w:rPr>
          <w:rFonts w:ascii="Calibri" w:hAnsi="Calibri" w:cs="Arial"/>
          <w:sz w:val="22"/>
          <w:szCs w:val="22"/>
        </w:rPr>
      </w:pPr>
      <w:r>
        <w:rPr>
          <w:rFonts w:ascii="Calibri" w:hAnsi="Calibri" w:cs="Arial"/>
          <w:sz w:val="22"/>
          <w:szCs w:val="22"/>
        </w:rPr>
        <w:t>PW felt there was insufficient information to be able to comment. AJ suggested a site visit.</w:t>
      </w:r>
    </w:p>
    <w:p w:rsidR="00E74E76" w:rsidRDefault="00E74E76" w:rsidP="00E74E76">
      <w:pPr>
        <w:tabs>
          <w:tab w:val="left" w:pos="567"/>
        </w:tabs>
        <w:ind w:left="915"/>
        <w:jc w:val="both"/>
        <w:rPr>
          <w:rFonts w:ascii="Calibri" w:hAnsi="Calibri" w:cs="Arial"/>
          <w:sz w:val="22"/>
          <w:szCs w:val="22"/>
        </w:rPr>
      </w:pPr>
      <w:r>
        <w:rPr>
          <w:rFonts w:ascii="Calibri" w:hAnsi="Calibri" w:cs="Arial"/>
          <w:sz w:val="22"/>
          <w:szCs w:val="22"/>
        </w:rPr>
        <w:t>PW will email Clerk with final submission to Clerk in due course.</w:t>
      </w:r>
    </w:p>
    <w:p w:rsidR="00E74E76" w:rsidRDefault="00E74E76" w:rsidP="00E74E76">
      <w:pPr>
        <w:numPr>
          <w:ilvl w:val="0"/>
          <w:numId w:val="4"/>
        </w:numPr>
        <w:tabs>
          <w:tab w:val="left" w:pos="567"/>
        </w:tabs>
        <w:jc w:val="both"/>
        <w:rPr>
          <w:rFonts w:ascii="Calibri" w:hAnsi="Calibri" w:cs="Arial"/>
          <w:sz w:val="22"/>
          <w:szCs w:val="22"/>
        </w:rPr>
      </w:pPr>
      <w:r>
        <w:rPr>
          <w:rFonts w:ascii="Calibri" w:hAnsi="Calibri" w:cs="Arial"/>
          <w:sz w:val="22"/>
          <w:szCs w:val="22"/>
        </w:rPr>
        <w:t>Decisions – None</w:t>
      </w:r>
    </w:p>
    <w:p w:rsidR="00E74E76" w:rsidRDefault="00E74E76" w:rsidP="00E74E76">
      <w:pPr>
        <w:numPr>
          <w:ilvl w:val="0"/>
          <w:numId w:val="4"/>
        </w:numPr>
        <w:tabs>
          <w:tab w:val="left" w:pos="567"/>
        </w:tabs>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Appeals – None</w:t>
      </w:r>
    </w:p>
    <w:p w:rsidR="00E74E76" w:rsidRDefault="00E74E76" w:rsidP="00E74E76">
      <w:pPr>
        <w:numPr>
          <w:ilvl w:val="0"/>
          <w:numId w:val="4"/>
        </w:numPr>
        <w:tabs>
          <w:tab w:val="left" w:pos="567"/>
        </w:tabs>
        <w:jc w:val="both"/>
        <w:rPr>
          <w:rFonts w:ascii="Calibri" w:hAnsi="Calibri" w:cs="Arial"/>
          <w:sz w:val="22"/>
          <w:szCs w:val="22"/>
        </w:rPr>
      </w:pPr>
      <w:r>
        <w:rPr>
          <w:rFonts w:ascii="Calibri" w:hAnsi="Calibri" w:cs="Arial"/>
          <w:sz w:val="22"/>
          <w:szCs w:val="22"/>
        </w:rPr>
        <w:t>Trees – None</w:t>
      </w:r>
    </w:p>
    <w:p w:rsidR="00E74E76" w:rsidRDefault="00E74E76" w:rsidP="00E74E76">
      <w:pPr>
        <w:numPr>
          <w:ilvl w:val="0"/>
          <w:numId w:val="4"/>
        </w:numPr>
        <w:tabs>
          <w:tab w:val="left" w:pos="567"/>
        </w:tabs>
        <w:jc w:val="both"/>
        <w:rPr>
          <w:rFonts w:ascii="Calibri" w:hAnsi="Calibri" w:cs="Arial"/>
          <w:sz w:val="22"/>
          <w:szCs w:val="22"/>
        </w:rPr>
      </w:pPr>
      <w:r>
        <w:rPr>
          <w:rFonts w:ascii="Calibri" w:hAnsi="Calibri" w:cs="Arial"/>
          <w:sz w:val="22"/>
          <w:szCs w:val="22"/>
        </w:rPr>
        <w:t>UDC – Breach of Planning – None</w:t>
      </w:r>
    </w:p>
    <w:p w:rsidR="00E74E76" w:rsidRDefault="00E74E76" w:rsidP="00E74E76">
      <w:pPr>
        <w:tabs>
          <w:tab w:val="left" w:pos="567"/>
        </w:tabs>
        <w:ind w:left="915"/>
        <w:jc w:val="both"/>
        <w:rPr>
          <w:rFonts w:ascii="Calibri" w:hAnsi="Calibri" w:cs="Arial"/>
          <w:sz w:val="22"/>
          <w:szCs w:val="22"/>
        </w:rPr>
      </w:pPr>
    </w:p>
    <w:p w:rsidR="00E74E76" w:rsidRDefault="00E74E76" w:rsidP="00E74E76">
      <w:pPr>
        <w:tabs>
          <w:tab w:val="left" w:pos="567"/>
        </w:tabs>
        <w:jc w:val="both"/>
        <w:rPr>
          <w:rFonts w:ascii="Calibri" w:hAnsi="Calibri" w:cs="Arial"/>
          <w:sz w:val="22"/>
          <w:szCs w:val="22"/>
        </w:rPr>
      </w:pPr>
      <w:r>
        <w:rPr>
          <w:rFonts w:ascii="Calibri" w:hAnsi="Calibri" w:cs="Arial"/>
          <w:sz w:val="22"/>
          <w:szCs w:val="22"/>
        </w:rPr>
        <w:t>PW raised the question of whether there was any avenue to explore when planning conditions were set and not adhered to. Cllr Hargreaves suggested contacting the Ombudsman.</w:t>
      </w:r>
    </w:p>
    <w:p w:rsidR="00E74E76" w:rsidRDefault="00E74E76" w:rsidP="00E74E76">
      <w:pPr>
        <w:tabs>
          <w:tab w:val="left" w:pos="567"/>
        </w:tabs>
        <w:jc w:val="both"/>
        <w:rPr>
          <w:rFonts w:ascii="Calibri" w:hAnsi="Calibri" w:cs="Arial"/>
          <w:sz w:val="22"/>
          <w:szCs w:val="22"/>
        </w:rPr>
      </w:pPr>
    </w:p>
    <w:p w:rsidR="00E74E76" w:rsidRDefault="00E74E76" w:rsidP="00E74E76">
      <w:pPr>
        <w:tabs>
          <w:tab w:val="left" w:pos="567"/>
        </w:tabs>
        <w:jc w:val="both"/>
        <w:rPr>
          <w:rFonts w:ascii="Calibri" w:hAnsi="Calibri" w:cs="Arial"/>
          <w:sz w:val="22"/>
          <w:szCs w:val="22"/>
        </w:rPr>
      </w:pPr>
      <w:r>
        <w:rPr>
          <w:rFonts w:ascii="Calibri" w:hAnsi="Calibri" w:cs="Arial"/>
          <w:sz w:val="22"/>
          <w:szCs w:val="22"/>
        </w:rPr>
        <w:t>AP informed the meeting that he will make enquiries on the playground.</w:t>
      </w:r>
    </w:p>
    <w:p w:rsidR="00E74E76" w:rsidRDefault="00E74E76" w:rsidP="00E74E76">
      <w:pPr>
        <w:tabs>
          <w:tab w:val="left" w:pos="567"/>
        </w:tabs>
        <w:jc w:val="both"/>
        <w:rPr>
          <w:rFonts w:ascii="Calibri" w:hAnsi="Calibri" w:cs="Arial"/>
          <w:sz w:val="22"/>
          <w:szCs w:val="22"/>
        </w:rPr>
      </w:pPr>
    </w:p>
    <w:p w:rsidR="00E74E76" w:rsidRDefault="00E74E76" w:rsidP="00E74E76">
      <w:pPr>
        <w:numPr>
          <w:ilvl w:val="0"/>
          <w:numId w:val="1"/>
        </w:numPr>
        <w:tabs>
          <w:tab w:val="left" w:pos="567"/>
        </w:tabs>
        <w:jc w:val="both"/>
        <w:rPr>
          <w:rFonts w:ascii="Calibri" w:hAnsi="Calibri" w:cs="Arial"/>
          <w:sz w:val="22"/>
          <w:szCs w:val="22"/>
        </w:rPr>
      </w:pPr>
      <w:r>
        <w:rPr>
          <w:rFonts w:ascii="Calibri" w:hAnsi="Calibri" w:cs="Arial"/>
          <w:sz w:val="22"/>
          <w:szCs w:val="22"/>
        </w:rPr>
        <w:t>Items to be included on the Agenda for next meeting on 12</w:t>
      </w:r>
      <w:r w:rsidRPr="00AF1988">
        <w:rPr>
          <w:rFonts w:ascii="Calibri" w:hAnsi="Calibri" w:cs="Arial"/>
          <w:sz w:val="22"/>
          <w:szCs w:val="22"/>
          <w:vertAlign w:val="superscript"/>
        </w:rPr>
        <w:t>th</w:t>
      </w:r>
      <w:r>
        <w:rPr>
          <w:rFonts w:ascii="Calibri" w:hAnsi="Calibri" w:cs="Arial"/>
          <w:sz w:val="22"/>
          <w:szCs w:val="22"/>
        </w:rPr>
        <w:t xml:space="preserve"> July 2017</w:t>
      </w:r>
    </w:p>
    <w:p w:rsidR="00E74E76" w:rsidRDefault="00E74E76" w:rsidP="00E74E76">
      <w:pPr>
        <w:tabs>
          <w:tab w:val="left" w:pos="567"/>
        </w:tabs>
        <w:ind w:left="360"/>
        <w:jc w:val="both"/>
        <w:rPr>
          <w:rFonts w:ascii="Calibri" w:hAnsi="Calibri" w:cs="Arial"/>
          <w:sz w:val="22"/>
          <w:szCs w:val="22"/>
        </w:rPr>
      </w:pPr>
      <w:r>
        <w:rPr>
          <w:rFonts w:ascii="Calibri" w:hAnsi="Calibri" w:cs="Arial"/>
          <w:sz w:val="22"/>
          <w:szCs w:val="22"/>
        </w:rPr>
        <w:t xml:space="preserve">    None</w:t>
      </w:r>
    </w:p>
    <w:p w:rsidR="003D2566" w:rsidRDefault="003D2566" w:rsidP="00E74E76">
      <w:pPr>
        <w:jc w:val="both"/>
        <w:rPr>
          <w:rFonts w:ascii="Calibri" w:hAnsi="Calibri" w:cs="Arial"/>
          <w:b/>
          <w:sz w:val="22"/>
          <w:szCs w:val="22"/>
        </w:rPr>
      </w:pPr>
    </w:p>
    <w:p w:rsidR="00E74E76" w:rsidRDefault="00E74E76" w:rsidP="00E74E76">
      <w:pPr>
        <w:jc w:val="both"/>
        <w:rPr>
          <w:rFonts w:ascii="Calibri" w:hAnsi="Calibri" w:cs="Calibri"/>
          <w:color w:val="000000"/>
          <w:sz w:val="22"/>
          <w:szCs w:val="22"/>
          <w:lang w:eastAsia="en-GB"/>
        </w:rPr>
      </w:pPr>
      <w:r>
        <w:rPr>
          <w:rFonts w:ascii="Calibri" w:hAnsi="Calibri" w:cs="Arial"/>
          <w:b/>
          <w:sz w:val="22"/>
          <w:szCs w:val="22"/>
        </w:rPr>
        <w:t>M</w:t>
      </w:r>
      <w:r w:rsidRPr="004F3A30">
        <w:rPr>
          <w:rFonts w:ascii="Calibri" w:hAnsi="Calibri" w:cs="Arial"/>
          <w:b/>
          <w:sz w:val="22"/>
          <w:szCs w:val="22"/>
        </w:rPr>
        <w:t>eeting closed at 20.3</w:t>
      </w:r>
      <w:r>
        <w:rPr>
          <w:rFonts w:ascii="Calibri" w:hAnsi="Calibri" w:cs="Arial"/>
          <w:b/>
          <w:sz w:val="22"/>
          <w:szCs w:val="22"/>
        </w:rPr>
        <w:t>5</w:t>
      </w:r>
    </w:p>
    <w:p w:rsidR="00015D9C" w:rsidRDefault="00015D9C"/>
    <w:sectPr w:rsidR="00015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C6D07"/>
    <w:multiLevelType w:val="hybridMultilevel"/>
    <w:tmpl w:val="9272911A"/>
    <w:lvl w:ilvl="0" w:tplc="62EC79FE">
      <w:start w:val="1"/>
      <w:numFmt w:val="low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4CF92627"/>
    <w:multiLevelType w:val="hybridMultilevel"/>
    <w:tmpl w:val="DD14F1FC"/>
    <w:lvl w:ilvl="0" w:tplc="7436BBC4">
      <w:start w:val="5"/>
      <w:numFmt w:val="bullet"/>
      <w:lvlText w:val="-"/>
      <w:lvlJc w:val="left"/>
      <w:pPr>
        <w:ind w:left="930" w:hanging="360"/>
      </w:pPr>
      <w:rPr>
        <w:rFonts w:ascii="Calibri" w:eastAsia="Calibri" w:hAnsi="Calibri" w:cs="Calibri" w:hint="default"/>
        <w:color w:val="000000"/>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 w15:restartNumberingAfterBreak="0">
    <w:nsid w:val="73820EEC"/>
    <w:multiLevelType w:val="hybridMultilevel"/>
    <w:tmpl w:val="57FE2E0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302B6B"/>
    <w:multiLevelType w:val="hybridMultilevel"/>
    <w:tmpl w:val="BE50A0C6"/>
    <w:lvl w:ilvl="0" w:tplc="5970987E">
      <w:start w:val="1"/>
      <w:numFmt w:val="low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76"/>
    <w:rsid w:val="00015D9C"/>
    <w:rsid w:val="003D2566"/>
    <w:rsid w:val="00685493"/>
    <w:rsid w:val="00BF7FF2"/>
    <w:rsid w:val="00E74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9496"/>
  <w15:chartTrackingRefBased/>
  <w15:docId w15:val="{73B5BAA0-6B00-43A6-9870-0188DA80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4E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E76"/>
    <w:pPr>
      <w:ind w:left="720"/>
    </w:pPr>
    <w:rPr>
      <w:rFonts w:eastAsia="Calibri"/>
      <w:color w:val="000000"/>
      <w:lang w:eastAsia="en-GB"/>
    </w:rPr>
  </w:style>
  <w:style w:type="paragraph" w:styleId="NoSpacing">
    <w:name w:val="No Spacing"/>
    <w:uiPriority w:val="1"/>
    <w:qFormat/>
    <w:rsid w:val="00E74E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2017-06-07T21:40:00Z</dcterms:created>
  <dcterms:modified xsi:type="dcterms:W3CDTF">2017-06-09T07:57:00Z</dcterms:modified>
</cp:coreProperties>
</file>