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FF61E" w14:textId="77777777" w:rsidR="00BC3143" w:rsidRDefault="000600C8">
      <w:pPr>
        <w:pStyle w:val="Heading2"/>
        <w:spacing w:before="81"/>
        <w:ind w:left="11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0A96AB" wp14:editId="0842FC29">
            <wp:simplePos x="0" y="0"/>
            <wp:positionH relativeFrom="page">
              <wp:posOffset>5920740</wp:posOffset>
            </wp:positionH>
            <wp:positionV relativeFrom="paragraph">
              <wp:posOffset>128852</wp:posOffset>
            </wp:positionV>
            <wp:extent cx="900660" cy="7101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660" cy="710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PKF Littlejohn</w:t>
      </w:r>
      <w:r>
        <w:rPr>
          <w:spacing w:val="1"/>
        </w:rPr>
        <w:t xml:space="preserve"> </w:t>
      </w:r>
      <w:r>
        <w:t>LLP</w:t>
      </w:r>
    </w:p>
    <w:p w14:paraId="19D1E4F9" w14:textId="77777777" w:rsidR="00BC3143" w:rsidRDefault="00BC3143">
      <w:pPr>
        <w:pStyle w:val="BodyText"/>
        <w:rPr>
          <w:sz w:val="20"/>
        </w:rPr>
      </w:pPr>
    </w:p>
    <w:p w14:paraId="2449D28A" w14:textId="77777777" w:rsidR="00BC3143" w:rsidRDefault="00BC3143">
      <w:pPr>
        <w:pStyle w:val="BodyText"/>
        <w:rPr>
          <w:sz w:val="20"/>
        </w:rPr>
      </w:pPr>
    </w:p>
    <w:p w14:paraId="3F1EC6CF" w14:textId="77777777" w:rsidR="00BC3143" w:rsidRDefault="00BC3143">
      <w:pPr>
        <w:pStyle w:val="BodyText"/>
        <w:rPr>
          <w:sz w:val="20"/>
        </w:rPr>
      </w:pPr>
    </w:p>
    <w:p w14:paraId="1ABDC267" w14:textId="77777777" w:rsidR="00BC3143" w:rsidRDefault="00BC3143">
      <w:pPr>
        <w:pStyle w:val="BodyText"/>
        <w:rPr>
          <w:sz w:val="20"/>
        </w:rPr>
      </w:pPr>
    </w:p>
    <w:p w14:paraId="7CD79CAA" w14:textId="77777777" w:rsidR="00BC3143" w:rsidRDefault="00BC3143">
      <w:pPr>
        <w:pStyle w:val="BodyText"/>
        <w:rPr>
          <w:sz w:val="20"/>
        </w:rPr>
      </w:pPr>
    </w:p>
    <w:p w14:paraId="76A22F40" w14:textId="77777777" w:rsidR="00BC3143" w:rsidRDefault="00BC3143">
      <w:pPr>
        <w:pStyle w:val="BodyText"/>
        <w:rPr>
          <w:sz w:val="20"/>
        </w:rPr>
      </w:pPr>
    </w:p>
    <w:p w14:paraId="46FB9014" w14:textId="77777777" w:rsidR="00BC3143" w:rsidRDefault="00BC3143">
      <w:pPr>
        <w:pStyle w:val="BodyText"/>
        <w:rPr>
          <w:sz w:val="20"/>
        </w:rPr>
      </w:pPr>
    </w:p>
    <w:p w14:paraId="3BD32369" w14:textId="77777777" w:rsidR="00BC3143" w:rsidRDefault="00BC3143">
      <w:pPr>
        <w:pStyle w:val="BodyText"/>
        <w:rPr>
          <w:sz w:val="20"/>
        </w:rPr>
      </w:pPr>
    </w:p>
    <w:p w14:paraId="2E024C50" w14:textId="77777777" w:rsidR="00BC3143" w:rsidRDefault="00BC3143">
      <w:pPr>
        <w:pStyle w:val="BodyText"/>
        <w:rPr>
          <w:sz w:val="20"/>
        </w:rPr>
      </w:pPr>
    </w:p>
    <w:p w14:paraId="29365262" w14:textId="77777777" w:rsidR="00BC3143" w:rsidRDefault="00BC3143">
      <w:pPr>
        <w:rPr>
          <w:sz w:val="20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space="720"/>
        </w:sectPr>
      </w:pPr>
    </w:p>
    <w:p w14:paraId="240351B8" w14:textId="77777777" w:rsidR="00BC3143" w:rsidRDefault="00BC3143">
      <w:pPr>
        <w:pStyle w:val="BodyText"/>
        <w:spacing w:before="7"/>
      </w:pPr>
    </w:p>
    <w:p w14:paraId="2E62CAB3" w14:textId="77777777" w:rsidR="00BC3143" w:rsidRDefault="000600C8">
      <w:pPr>
        <w:pStyle w:val="BodyText"/>
        <w:ind w:left="131"/>
      </w:pPr>
      <w:r>
        <w:t>Mr K</w:t>
      </w:r>
      <w:r>
        <w:rPr>
          <w:spacing w:val="-4"/>
        </w:rPr>
        <w:t xml:space="preserve"> </w:t>
      </w:r>
      <w:r>
        <w:t>Williams</w:t>
      </w:r>
    </w:p>
    <w:p w14:paraId="1F06FA1D" w14:textId="77777777" w:rsidR="00BC3143" w:rsidRDefault="000600C8">
      <w:pPr>
        <w:pStyle w:val="BodyText"/>
        <w:spacing w:before="3"/>
        <w:ind w:left="131" w:right="21"/>
      </w:pPr>
      <w:r>
        <w:t>Quendon And Rickling Parish Council</w:t>
      </w:r>
      <w:r>
        <w:rPr>
          <w:spacing w:val="-56"/>
        </w:rPr>
        <w:t xml:space="preserve"> </w:t>
      </w:r>
      <w:r>
        <w:t>Spider</w:t>
      </w:r>
      <w:r>
        <w:rPr>
          <w:spacing w:val="-4"/>
        </w:rPr>
        <w:t xml:space="preserve"> </w:t>
      </w:r>
      <w:r>
        <w:t>Cottage</w:t>
      </w:r>
    </w:p>
    <w:p w14:paraId="69B5F024" w14:textId="77777777" w:rsidR="00BC3143" w:rsidRDefault="000600C8">
      <w:pPr>
        <w:pStyle w:val="BodyText"/>
        <w:spacing w:before="4" w:line="242" w:lineRule="auto"/>
        <w:ind w:left="131" w:right="1573"/>
      </w:pPr>
      <w:r>
        <w:t>317 Birchanger Lane</w:t>
      </w:r>
      <w:r>
        <w:rPr>
          <w:spacing w:val="-56"/>
        </w:rPr>
        <w:t xml:space="preserve"> </w:t>
      </w:r>
      <w:r>
        <w:t>Birchanger</w:t>
      </w:r>
    </w:p>
    <w:p w14:paraId="03CA8B78" w14:textId="77777777" w:rsidR="00BC3143" w:rsidRDefault="000600C8">
      <w:pPr>
        <w:pStyle w:val="BodyText"/>
        <w:spacing w:line="242" w:lineRule="auto"/>
        <w:ind w:left="131" w:right="1912"/>
      </w:pPr>
      <w:r>
        <w:t>Bishops Stortford</w:t>
      </w:r>
      <w:r>
        <w:rPr>
          <w:spacing w:val="-56"/>
        </w:rPr>
        <w:t xml:space="preserve"> </w:t>
      </w:r>
      <w:r>
        <w:t>CM23</w:t>
      </w:r>
      <w:r>
        <w:rPr>
          <w:spacing w:val="-1"/>
        </w:rPr>
        <w:t xml:space="preserve"> </w:t>
      </w:r>
      <w:r>
        <w:t>5QR</w:t>
      </w:r>
    </w:p>
    <w:p w14:paraId="0C552DC6" w14:textId="77777777" w:rsidR="00BC3143" w:rsidRDefault="000600C8">
      <w:pPr>
        <w:pStyle w:val="BodyText"/>
        <w:rPr>
          <w:sz w:val="23"/>
        </w:rPr>
      </w:pPr>
      <w:r>
        <w:br w:type="column"/>
      </w:r>
    </w:p>
    <w:p w14:paraId="3AC9BABB" w14:textId="77777777" w:rsidR="00BC3143" w:rsidRDefault="000600C8">
      <w:pPr>
        <w:pStyle w:val="BodyText"/>
        <w:spacing w:before="1" w:line="259" w:lineRule="auto"/>
        <w:ind w:left="131" w:right="-4"/>
      </w:pPr>
      <w:r>
        <w:t>Our ref</w:t>
      </w:r>
      <w:r>
        <w:rPr>
          <w:spacing w:val="1"/>
        </w:rPr>
        <w:t xml:space="preserve"> </w:t>
      </w:r>
      <w:r>
        <w:t>SAAA</w:t>
      </w:r>
      <w:r>
        <w:rPr>
          <w:spacing w:val="-14"/>
        </w:rPr>
        <w:t xml:space="preserve"> </w:t>
      </w:r>
      <w:r>
        <w:t>ref</w:t>
      </w:r>
    </w:p>
    <w:p w14:paraId="680D5B71" w14:textId="77777777" w:rsidR="00BC3143" w:rsidRDefault="00BC3143">
      <w:pPr>
        <w:pStyle w:val="BodyText"/>
        <w:spacing w:before="1"/>
        <w:rPr>
          <w:sz w:val="23"/>
        </w:rPr>
      </w:pPr>
    </w:p>
    <w:p w14:paraId="6379F124" w14:textId="77777777" w:rsidR="00BC3143" w:rsidRDefault="000600C8">
      <w:pPr>
        <w:pStyle w:val="BodyText"/>
        <w:ind w:left="131"/>
      </w:pPr>
      <w:r>
        <w:t>Email</w:t>
      </w:r>
    </w:p>
    <w:p w14:paraId="5824CBEA" w14:textId="77777777" w:rsidR="00BC3143" w:rsidRDefault="000600C8">
      <w:pPr>
        <w:pStyle w:val="BodyText"/>
        <w:spacing w:before="10"/>
        <w:rPr>
          <w:sz w:val="22"/>
        </w:rPr>
      </w:pPr>
      <w:r>
        <w:br w:type="column"/>
      </w:r>
    </w:p>
    <w:p w14:paraId="16AFC80C" w14:textId="77777777" w:rsidR="00BC3143" w:rsidRDefault="000600C8">
      <w:pPr>
        <w:pStyle w:val="BodyText"/>
        <w:spacing w:line="256" w:lineRule="auto"/>
        <w:ind w:left="66" w:right="2417"/>
      </w:pPr>
      <w:r>
        <w:t>EX0196</w:t>
      </w:r>
      <w:r>
        <w:rPr>
          <w:spacing w:val="1"/>
        </w:rPr>
        <w:t xml:space="preserve"> </w:t>
      </w:r>
      <w:r>
        <w:t>SB06885</w:t>
      </w:r>
    </w:p>
    <w:p w14:paraId="709A2762" w14:textId="77777777" w:rsidR="00BC3143" w:rsidRDefault="00BC3143">
      <w:pPr>
        <w:pStyle w:val="BodyText"/>
        <w:spacing w:before="10"/>
        <w:rPr>
          <w:sz w:val="22"/>
        </w:rPr>
      </w:pPr>
    </w:p>
    <w:p w14:paraId="64E5CF30" w14:textId="77777777" w:rsidR="00BC3143" w:rsidRDefault="000600C8">
      <w:pPr>
        <w:pStyle w:val="BodyText"/>
        <w:ind w:left="66"/>
      </w:pPr>
      <w:hyperlink r:id="rId8">
        <w:r>
          <w:t>sba@pkf-l.com</w:t>
        </w:r>
      </w:hyperlink>
    </w:p>
    <w:p w14:paraId="5F4A568D" w14:textId="77777777" w:rsidR="00BC3143" w:rsidRDefault="00BC3143">
      <w:pPr>
        <w:pStyle w:val="BodyText"/>
        <w:rPr>
          <w:sz w:val="24"/>
        </w:rPr>
      </w:pPr>
    </w:p>
    <w:p w14:paraId="41E75190" w14:textId="77777777" w:rsidR="00BC3143" w:rsidRDefault="00BC3143">
      <w:pPr>
        <w:pStyle w:val="BodyText"/>
        <w:rPr>
          <w:sz w:val="24"/>
        </w:rPr>
      </w:pPr>
    </w:p>
    <w:p w14:paraId="6230E231" w14:textId="77777777" w:rsidR="00BC3143" w:rsidRDefault="000600C8">
      <w:pPr>
        <w:pStyle w:val="BodyText"/>
        <w:spacing w:before="138"/>
        <w:ind w:left="66"/>
      </w:pPr>
      <w:r>
        <w:t>20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2020</w:t>
      </w:r>
    </w:p>
    <w:p w14:paraId="08626CB0" w14:textId="77777777" w:rsidR="00BC3143" w:rsidRDefault="00BC3143">
      <w:pPr>
        <w:sectPr w:rsidR="00BC3143">
          <w:type w:val="continuous"/>
          <w:pgSz w:w="11910" w:h="16840"/>
          <w:pgMar w:top="400" w:right="800" w:bottom="280" w:left="1040" w:header="720" w:footer="720" w:gutter="0"/>
          <w:cols w:num="3" w:space="720" w:equalWidth="0">
            <w:col w:w="3674" w:space="1992"/>
            <w:col w:w="997" w:space="39"/>
            <w:col w:w="3368"/>
          </w:cols>
        </w:sectPr>
      </w:pPr>
    </w:p>
    <w:p w14:paraId="42F04B38" w14:textId="77777777" w:rsidR="00BC3143" w:rsidRDefault="00BC3143">
      <w:pPr>
        <w:pStyle w:val="BodyText"/>
        <w:rPr>
          <w:sz w:val="20"/>
        </w:rPr>
      </w:pPr>
    </w:p>
    <w:p w14:paraId="17826E6D" w14:textId="77777777" w:rsidR="00BC3143" w:rsidRDefault="00BC3143">
      <w:pPr>
        <w:pStyle w:val="BodyText"/>
        <w:rPr>
          <w:sz w:val="20"/>
        </w:rPr>
      </w:pPr>
    </w:p>
    <w:p w14:paraId="01D2FF3A" w14:textId="77777777" w:rsidR="00BC3143" w:rsidRDefault="00BC3143">
      <w:pPr>
        <w:pStyle w:val="BodyText"/>
        <w:rPr>
          <w:sz w:val="20"/>
        </w:rPr>
      </w:pPr>
    </w:p>
    <w:p w14:paraId="16960D52" w14:textId="77777777" w:rsidR="00BC3143" w:rsidRDefault="00BC3143">
      <w:pPr>
        <w:pStyle w:val="BodyText"/>
        <w:spacing w:before="6"/>
        <w:rPr>
          <w:sz w:val="19"/>
        </w:rPr>
      </w:pPr>
    </w:p>
    <w:p w14:paraId="1589AD94" w14:textId="77777777" w:rsidR="00BC3143" w:rsidRDefault="000600C8">
      <w:pPr>
        <w:pStyle w:val="BodyText"/>
        <w:spacing w:before="95"/>
        <w:ind w:left="112"/>
      </w:pPr>
      <w:r>
        <w:t>Dear Mr</w:t>
      </w:r>
      <w:r>
        <w:rPr>
          <w:spacing w:val="-7"/>
        </w:rPr>
        <w:t xml:space="preserve"> </w:t>
      </w:r>
      <w:r>
        <w:t>Williams</w:t>
      </w:r>
    </w:p>
    <w:p w14:paraId="5DD4C661" w14:textId="77777777" w:rsidR="00BC3143" w:rsidRDefault="00BC3143">
      <w:pPr>
        <w:pStyle w:val="BodyText"/>
        <w:spacing w:before="2"/>
        <w:rPr>
          <w:sz w:val="27"/>
        </w:rPr>
      </w:pPr>
    </w:p>
    <w:p w14:paraId="46CB593F" w14:textId="77777777" w:rsidR="00BC3143" w:rsidRDefault="000600C8">
      <w:pPr>
        <w:pStyle w:val="Heading3"/>
      </w:pPr>
      <w:r>
        <w:t>Quendon And</w:t>
      </w:r>
      <w:r>
        <w:rPr>
          <w:spacing w:val="-2"/>
        </w:rPr>
        <w:t xml:space="preserve"> </w:t>
      </w:r>
      <w:r>
        <w:t>Rickling</w:t>
      </w:r>
      <w:r>
        <w:rPr>
          <w:spacing w:val="-4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</w:p>
    <w:p w14:paraId="022B8FD8" w14:textId="77777777" w:rsidR="00BC3143" w:rsidRDefault="000600C8">
      <w:pPr>
        <w:spacing w:before="37"/>
        <w:ind w:left="112"/>
        <w:rPr>
          <w:b/>
          <w:sz w:val="21"/>
        </w:rPr>
      </w:pPr>
      <w:r>
        <w:rPr>
          <w:b/>
          <w:sz w:val="21"/>
        </w:rPr>
        <w:t>Completion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the limited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assurance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review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year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ended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31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March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2020</w:t>
      </w:r>
    </w:p>
    <w:p w14:paraId="5C3A0FA8" w14:textId="77777777" w:rsidR="00BC3143" w:rsidRDefault="00BC3143">
      <w:pPr>
        <w:pStyle w:val="BodyText"/>
        <w:spacing w:before="2"/>
        <w:rPr>
          <w:b/>
          <w:sz w:val="27"/>
        </w:rPr>
      </w:pPr>
    </w:p>
    <w:p w14:paraId="3A779718" w14:textId="77777777" w:rsidR="00BC3143" w:rsidRDefault="000600C8">
      <w:pPr>
        <w:pStyle w:val="BodyText"/>
        <w:spacing w:before="1" w:line="276" w:lineRule="auto"/>
        <w:ind w:left="112" w:right="102"/>
        <w:jc w:val="both"/>
      </w:pPr>
      <w:r>
        <w:t>We have completed our review of the Annual Governance &amp; Accountability Return (AGAR) for Quendon</w:t>
      </w:r>
      <w:r>
        <w:rPr>
          <w:spacing w:val="1"/>
        </w:rPr>
        <w:t xml:space="preserve"> </w:t>
      </w:r>
      <w:r>
        <w:t>And Rickling Parish Council for the year ended 31 March 2020. Please find the external auditor report and</w:t>
      </w:r>
      <w:r>
        <w:rPr>
          <w:spacing w:val="-56"/>
        </w:rPr>
        <w:t xml:space="preserve"> </w:t>
      </w:r>
      <w:r>
        <w:t>certificate (Section 3 of the AGAR Part 3) included f</w:t>
      </w:r>
      <w:r>
        <w:t>or your attention as another attachment to the email</w:t>
      </w:r>
      <w:r>
        <w:rPr>
          <w:spacing w:val="1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and 2,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based.</w:t>
      </w:r>
    </w:p>
    <w:p w14:paraId="18EC5641" w14:textId="77777777" w:rsidR="00BC3143" w:rsidRDefault="00BC3143">
      <w:pPr>
        <w:pStyle w:val="BodyText"/>
        <w:spacing w:before="3"/>
        <w:rPr>
          <w:sz w:val="24"/>
        </w:rPr>
      </w:pPr>
    </w:p>
    <w:p w14:paraId="3DB5A99F" w14:textId="77777777" w:rsidR="00BC3143" w:rsidRDefault="000600C8">
      <w:pPr>
        <w:pStyle w:val="BodyText"/>
        <w:spacing w:line="273" w:lineRule="auto"/>
        <w:ind w:left="112" w:right="98"/>
        <w:jc w:val="both"/>
      </w:pPr>
      <w:r>
        <w:t>The external auditor report and certificate detail any matters arising from the review. The smaller authority</w:t>
      </w:r>
      <w:r>
        <w:rPr>
          <w:spacing w:val="-5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and decide</w:t>
      </w:r>
      <w:r>
        <w:rPr>
          <w:spacing w:val="-1"/>
        </w:rPr>
        <w:t xml:space="preserve"> </w:t>
      </w:r>
      <w:r>
        <w:t>what,</w:t>
      </w:r>
      <w:r>
        <w:rPr>
          <w:spacing w:val="-2"/>
        </w:rPr>
        <w:t xml:space="preserve"> </w:t>
      </w:r>
      <w:r>
        <w:t>if any,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14:paraId="7D390077" w14:textId="77777777" w:rsidR="00BC3143" w:rsidRDefault="00BC3143">
      <w:pPr>
        <w:pStyle w:val="BodyText"/>
        <w:spacing w:before="2"/>
      </w:pPr>
    </w:p>
    <w:p w14:paraId="0ED3CEEB" w14:textId="77777777" w:rsidR="00BC3143" w:rsidRDefault="000600C8">
      <w:pPr>
        <w:pStyle w:val="Heading3"/>
      </w:pPr>
      <w:r>
        <w:t>Action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conclusion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</w:p>
    <w:p w14:paraId="6EB5C03F" w14:textId="77777777" w:rsidR="00BC3143" w:rsidRDefault="000600C8">
      <w:pPr>
        <w:pStyle w:val="BodyText"/>
        <w:spacing w:before="157" w:line="276" w:lineRule="auto"/>
        <w:ind w:left="112" w:right="102"/>
        <w:jc w:val="both"/>
      </w:pPr>
      <w:r>
        <w:t>The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(SI</w:t>
      </w:r>
      <w:r>
        <w:rPr>
          <w:spacing w:val="1"/>
        </w:rPr>
        <w:t xml:space="preserve"> </w:t>
      </w:r>
      <w:r>
        <w:t>2015/234)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(Coronavirus)</w:t>
      </w:r>
      <w:r>
        <w:rPr>
          <w:spacing w:val="-5"/>
        </w:rPr>
        <w:t xml:space="preserve"> </w:t>
      </w:r>
      <w:r>
        <w:t>(Amendment)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(SI</w:t>
      </w:r>
      <w:r>
        <w:rPr>
          <w:spacing w:val="-5"/>
        </w:rPr>
        <w:t xml:space="preserve"> </w:t>
      </w:r>
      <w:r>
        <w:t>2020/404)</w:t>
      </w:r>
      <w:r>
        <w:rPr>
          <w:spacing w:val="-1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of</w:t>
      </w:r>
      <w:r>
        <w:rPr>
          <w:spacing w:val="-5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review.</w:t>
      </w:r>
      <w:r>
        <w:rPr>
          <w:spacing w:val="5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summary,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to:</w:t>
      </w:r>
    </w:p>
    <w:p w14:paraId="4D9D178A" w14:textId="77777777" w:rsidR="00BC3143" w:rsidRDefault="000600C8">
      <w:pPr>
        <w:pStyle w:val="ListParagraph"/>
        <w:numPr>
          <w:ilvl w:val="0"/>
          <w:numId w:val="3"/>
        </w:numPr>
        <w:tabs>
          <w:tab w:val="left" w:pos="396"/>
        </w:tabs>
        <w:spacing w:before="60" w:line="273" w:lineRule="auto"/>
        <w:ind w:right="102"/>
        <w:rPr>
          <w:sz w:val="21"/>
        </w:rPr>
      </w:pPr>
      <w:r>
        <w:rPr>
          <w:sz w:val="21"/>
        </w:rPr>
        <w:t>Prepare a “Notice of conclusion of audit” which details the rights of inspection, in line with the statutory</w:t>
      </w:r>
      <w:r>
        <w:rPr>
          <w:spacing w:val="1"/>
          <w:sz w:val="21"/>
        </w:rPr>
        <w:t xml:space="preserve"> </w:t>
      </w:r>
      <w:r>
        <w:rPr>
          <w:sz w:val="21"/>
        </w:rPr>
        <w:t>requirements.</w:t>
      </w:r>
      <w:r>
        <w:rPr>
          <w:spacing w:val="50"/>
          <w:sz w:val="21"/>
        </w:rPr>
        <w:t xml:space="preserve"> </w:t>
      </w:r>
      <w:r>
        <w:rPr>
          <w:sz w:val="21"/>
        </w:rPr>
        <w:t>We</w:t>
      </w:r>
      <w:r>
        <w:rPr>
          <w:spacing w:val="-3"/>
          <w:sz w:val="21"/>
        </w:rPr>
        <w:t xml:space="preserve"> </w:t>
      </w:r>
      <w:r>
        <w:rPr>
          <w:sz w:val="21"/>
        </w:rPr>
        <w:t>attach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pro</w:t>
      </w:r>
      <w:r>
        <w:rPr>
          <w:spacing w:val="-1"/>
          <w:sz w:val="21"/>
        </w:rPr>
        <w:t xml:space="preserve"> </w:t>
      </w:r>
      <w:r>
        <w:rPr>
          <w:sz w:val="21"/>
        </w:rPr>
        <w:t>forma notice</w:t>
      </w:r>
      <w:r>
        <w:rPr>
          <w:spacing w:val="-1"/>
          <w:sz w:val="21"/>
        </w:rPr>
        <w:t xml:space="preserve"> </w:t>
      </w:r>
      <w:r>
        <w:rPr>
          <w:sz w:val="21"/>
        </w:rPr>
        <w:t>you</w:t>
      </w:r>
      <w:r>
        <w:rPr>
          <w:spacing w:val="-1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use for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purpose.</w:t>
      </w:r>
    </w:p>
    <w:p w14:paraId="1E9CDD48" w14:textId="77777777" w:rsidR="00BC3143" w:rsidRDefault="000600C8">
      <w:pPr>
        <w:pStyle w:val="ListParagraph"/>
        <w:numPr>
          <w:ilvl w:val="0"/>
          <w:numId w:val="3"/>
        </w:numPr>
        <w:tabs>
          <w:tab w:val="left" w:pos="396"/>
        </w:tabs>
        <w:spacing w:before="60" w:line="276" w:lineRule="auto"/>
        <w:ind w:right="100"/>
        <w:rPr>
          <w:sz w:val="21"/>
        </w:rPr>
      </w:pPr>
      <w:r>
        <w:rPr>
          <w:sz w:val="21"/>
        </w:rPr>
        <w:t>Publish the “Notice” along with the certified AGAR (Sections 1, 2 &amp; 3) bef</w:t>
      </w:r>
      <w:r>
        <w:rPr>
          <w:sz w:val="21"/>
        </w:rPr>
        <w:t>ore 30 November, which must</w:t>
      </w:r>
      <w:r>
        <w:rPr>
          <w:spacing w:val="-56"/>
          <w:sz w:val="21"/>
        </w:rPr>
        <w:t xml:space="preserve"> </w:t>
      </w:r>
      <w:r>
        <w:rPr>
          <w:sz w:val="21"/>
        </w:rPr>
        <w:t>include publication on the smaller authority’s website.</w:t>
      </w:r>
      <w:r>
        <w:rPr>
          <w:spacing w:val="1"/>
          <w:sz w:val="21"/>
        </w:rPr>
        <w:t xml:space="preserve"> </w:t>
      </w:r>
      <w:r>
        <w:rPr>
          <w:sz w:val="21"/>
        </w:rPr>
        <w:t>This deadline has been extended from 30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September 2020 for 2019/20 </w:t>
      </w:r>
      <w:r>
        <w:rPr>
          <w:sz w:val="21"/>
          <w:u w:val="single"/>
        </w:rPr>
        <w:t>only</w:t>
      </w:r>
      <w:r>
        <w:rPr>
          <w:sz w:val="21"/>
        </w:rPr>
        <w:t xml:space="preserve"> as a result of the restrictions imposed by the government to prevent</w:t>
      </w:r>
      <w:r>
        <w:rPr>
          <w:spacing w:val="1"/>
          <w:sz w:val="21"/>
        </w:rPr>
        <w:t xml:space="preserve"> </w:t>
      </w:r>
      <w:r>
        <w:rPr>
          <w:sz w:val="21"/>
        </w:rPr>
        <w:t>the spread of Covid-19. (Please</w:t>
      </w:r>
      <w:r>
        <w:rPr>
          <w:sz w:val="21"/>
        </w:rPr>
        <w:t xml:space="preserve"> note that when the statute and regulations were amended in 2014 and</w:t>
      </w:r>
      <w:r>
        <w:rPr>
          <w:spacing w:val="-56"/>
          <w:sz w:val="21"/>
        </w:rPr>
        <w:t xml:space="preserve"> </w:t>
      </w:r>
      <w:r>
        <w:rPr>
          <w:sz w:val="21"/>
        </w:rPr>
        <w:t>2015,</w:t>
      </w:r>
      <w:r>
        <w:rPr>
          <w:spacing w:val="-3"/>
          <w:sz w:val="21"/>
        </w:rPr>
        <w:t xml:space="preserve"> </w:t>
      </w:r>
      <w:r>
        <w:rPr>
          <w:sz w:val="21"/>
        </w:rPr>
        <w:t>they</w:t>
      </w:r>
      <w:r>
        <w:rPr>
          <w:spacing w:val="-4"/>
          <w:sz w:val="21"/>
        </w:rPr>
        <w:t xml:space="preserve"> </w:t>
      </w:r>
      <w:r>
        <w:rPr>
          <w:sz w:val="21"/>
        </w:rPr>
        <w:t>did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include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requirement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length</w:t>
      </w:r>
      <w:r>
        <w:rPr>
          <w:spacing w:val="-1"/>
          <w:sz w:val="21"/>
        </w:rPr>
        <w:t xml:space="preserve"> </w:t>
      </w:r>
      <w:r>
        <w:rPr>
          <w:sz w:val="21"/>
        </w:rPr>
        <w:t>of time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which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“Notice”</w:t>
      </w:r>
      <w:r>
        <w:rPr>
          <w:spacing w:val="-4"/>
          <w:sz w:val="21"/>
        </w:rPr>
        <w:t xml:space="preserve"> </w:t>
      </w:r>
      <w:r>
        <w:rPr>
          <w:sz w:val="21"/>
        </w:rPr>
        <w:t>must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published.</w:t>
      </w:r>
      <w:r>
        <w:rPr>
          <w:spacing w:val="-56"/>
          <w:sz w:val="21"/>
        </w:rPr>
        <w:t xml:space="preserve"> </w:t>
      </w:r>
      <w:r>
        <w:rPr>
          <w:sz w:val="21"/>
        </w:rPr>
        <w:t>There is no requirement for the “Notice” to be publicly accessible for 5 years, as there is for the AGAR</w:t>
      </w:r>
      <w:r>
        <w:rPr>
          <w:spacing w:val="1"/>
          <w:sz w:val="21"/>
        </w:rPr>
        <w:t xml:space="preserve"> </w:t>
      </w:r>
      <w:r>
        <w:rPr>
          <w:sz w:val="21"/>
        </w:rPr>
        <w:t>and the external auditor report and certificate. The previous statute required 14 days; but it is now up to</w:t>
      </w:r>
      <w:r>
        <w:rPr>
          <w:spacing w:val="-57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authority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make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decision).</w:t>
      </w:r>
    </w:p>
    <w:p w14:paraId="02E1C5F6" w14:textId="77777777" w:rsidR="00BC3143" w:rsidRDefault="000600C8">
      <w:pPr>
        <w:pStyle w:val="ListParagraph"/>
        <w:numPr>
          <w:ilvl w:val="0"/>
          <w:numId w:val="3"/>
        </w:numPr>
        <w:tabs>
          <w:tab w:val="left" w:pos="396"/>
        </w:tabs>
        <w:spacing w:before="58"/>
        <w:rPr>
          <w:sz w:val="21"/>
        </w:rPr>
      </w:pPr>
      <w:r>
        <w:rPr>
          <w:sz w:val="21"/>
        </w:rPr>
        <w:t>Keep</w:t>
      </w:r>
      <w:r>
        <w:rPr>
          <w:spacing w:val="-1"/>
          <w:sz w:val="21"/>
        </w:rPr>
        <w:t xml:space="preserve"> </w:t>
      </w:r>
      <w:r>
        <w:rPr>
          <w:sz w:val="21"/>
        </w:rPr>
        <w:t>copies</w:t>
      </w:r>
      <w:r>
        <w:rPr>
          <w:spacing w:val="-1"/>
          <w:sz w:val="21"/>
        </w:rPr>
        <w:t xml:space="preserve"> </w:t>
      </w:r>
      <w:r>
        <w:rPr>
          <w:sz w:val="21"/>
        </w:rPr>
        <w:t>of the AGAR</w:t>
      </w:r>
      <w:r>
        <w:rPr>
          <w:spacing w:val="-2"/>
          <w:sz w:val="21"/>
        </w:rPr>
        <w:t xml:space="preserve"> </w:t>
      </w:r>
      <w:r>
        <w:rPr>
          <w:sz w:val="21"/>
        </w:rPr>
        <w:t>available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purchase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any</w:t>
      </w:r>
      <w:r>
        <w:rPr>
          <w:spacing w:val="-3"/>
          <w:sz w:val="21"/>
        </w:rPr>
        <w:t xml:space="preserve"> </w:t>
      </w:r>
      <w:r>
        <w:rPr>
          <w:sz w:val="21"/>
        </w:rPr>
        <w:t>person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payment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reasonable</w:t>
      </w:r>
      <w:r>
        <w:rPr>
          <w:spacing w:val="-1"/>
          <w:sz w:val="21"/>
        </w:rPr>
        <w:t xml:space="preserve"> </w:t>
      </w:r>
      <w:r>
        <w:rPr>
          <w:sz w:val="21"/>
        </w:rPr>
        <w:t>sum.</w:t>
      </w:r>
    </w:p>
    <w:p w14:paraId="2A7427B0" w14:textId="77777777" w:rsidR="00BC3143" w:rsidRDefault="000600C8">
      <w:pPr>
        <w:pStyle w:val="ListParagraph"/>
        <w:numPr>
          <w:ilvl w:val="0"/>
          <w:numId w:val="3"/>
        </w:numPr>
        <w:tabs>
          <w:tab w:val="left" w:pos="396"/>
        </w:tabs>
        <w:spacing w:before="93" w:line="273" w:lineRule="auto"/>
        <w:ind w:right="102"/>
        <w:rPr>
          <w:sz w:val="21"/>
        </w:rPr>
      </w:pPr>
      <w:r>
        <w:rPr>
          <w:sz w:val="21"/>
        </w:rPr>
        <w:t>Ensure that Sections 1, 2 and 3 of the published AGAR remain available for public access for a period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less</w:t>
      </w:r>
      <w:r>
        <w:rPr>
          <w:spacing w:val="-1"/>
          <w:sz w:val="21"/>
        </w:rPr>
        <w:t xml:space="preserve"> </w:t>
      </w:r>
      <w:r>
        <w:rPr>
          <w:sz w:val="21"/>
        </w:rPr>
        <w:t>than</w:t>
      </w:r>
      <w:r>
        <w:rPr>
          <w:spacing w:val="-1"/>
          <w:sz w:val="21"/>
        </w:rPr>
        <w:t xml:space="preserve"> </w:t>
      </w:r>
      <w:r>
        <w:rPr>
          <w:sz w:val="21"/>
        </w:rPr>
        <w:t>5</w:t>
      </w:r>
      <w:r>
        <w:rPr>
          <w:spacing w:val="-1"/>
          <w:sz w:val="21"/>
        </w:rPr>
        <w:t xml:space="preserve"> </w:t>
      </w:r>
      <w:r>
        <w:rPr>
          <w:sz w:val="21"/>
        </w:rPr>
        <w:t>years</w:t>
      </w:r>
      <w:r>
        <w:rPr>
          <w:spacing w:val="-2"/>
          <w:sz w:val="21"/>
        </w:rPr>
        <w:t xml:space="preserve"> </w:t>
      </w:r>
      <w:r>
        <w:rPr>
          <w:sz w:val="21"/>
        </w:rPr>
        <w:t>from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date</w:t>
      </w:r>
      <w:r>
        <w:rPr>
          <w:spacing w:val="-1"/>
          <w:sz w:val="21"/>
        </w:rPr>
        <w:t xml:space="preserve"> </w:t>
      </w:r>
      <w:r>
        <w:rPr>
          <w:sz w:val="21"/>
        </w:rPr>
        <w:t>of publication.</w:t>
      </w:r>
    </w:p>
    <w:p w14:paraId="4523630E" w14:textId="77777777" w:rsidR="00BC3143" w:rsidRDefault="00BC3143">
      <w:pPr>
        <w:pStyle w:val="BodyText"/>
        <w:rPr>
          <w:sz w:val="20"/>
        </w:rPr>
      </w:pPr>
    </w:p>
    <w:p w14:paraId="799BF1F0" w14:textId="77777777" w:rsidR="00BC3143" w:rsidRDefault="00BC3143">
      <w:pPr>
        <w:pStyle w:val="BodyText"/>
        <w:spacing w:before="6"/>
        <w:rPr>
          <w:sz w:val="23"/>
        </w:rPr>
      </w:pPr>
    </w:p>
    <w:p w14:paraId="6E9D8CEE" w14:textId="77777777" w:rsidR="00BC3143" w:rsidRDefault="000600C8">
      <w:pPr>
        <w:ind w:left="112"/>
        <w:rPr>
          <w:sz w:val="16"/>
        </w:rPr>
      </w:pPr>
      <w:r>
        <w:rPr>
          <w:spacing w:val="-4"/>
          <w:sz w:val="16"/>
        </w:rPr>
        <w:t>Tel:</w:t>
      </w:r>
      <w:r>
        <w:rPr>
          <w:spacing w:val="-6"/>
          <w:sz w:val="16"/>
        </w:rPr>
        <w:t xml:space="preserve"> </w:t>
      </w:r>
      <w:r>
        <w:rPr>
          <w:spacing w:val="-3"/>
          <w:sz w:val="16"/>
        </w:rPr>
        <w:t>+44</w:t>
      </w:r>
      <w:r>
        <w:rPr>
          <w:spacing w:val="-7"/>
          <w:sz w:val="16"/>
        </w:rPr>
        <w:t xml:space="preserve"> </w:t>
      </w:r>
      <w:r>
        <w:rPr>
          <w:spacing w:val="-3"/>
          <w:sz w:val="16"/>
        </w:rPr>
        <w:t>(0)20</w:t>
      </w:r>
      <w:r>
        <w:rPr>
          <w:spacing w:val="-4"/>
          <w:sz w:val="16"/>
        </w:rPr>
        <w:t xml:space="preserve"> </w:t>
      </w:r>
      <w:r>
        <w:rPr>
          <w:spacing w:val="-3"/>
          <w:sz w:val="16"/>
        </w:rPr>
        <w:t>7516</w:t>
      </w:r>
      <w:r>
        <w:rPr>
          <w:spacing w:val="-7"/>
          <w:sz w:val="16"/>
        </w:rPr>
        <w:t xml:space="preserve"> </w:t>
      </w:r>
      <w:r>
        <w:rPr>
          <w:spacing w:val="-3"/>
          <w:sz w:val="16"/>
        </w:rPr>
        <w:t>2200</w:t>
      </w:r>
      <w:r>
        <w:rPr>
          <w:spacing w:val="-9"/>
          <w:sz w:val="16"/>
        </w:rPr>
        <w:t xml:space="preserve"> </w:t>
      </w:r>
      <w:r>
        <w:rPr>
          <w:rFonts w:ascii="Wingdings" w:hAnsi="Wingdings"/>
          <w:spacing w:val="-3"/>
          <w:sz w:val="16"/>
        </w:rPr>
        <w:t></w:t>
      </w:r>
      <w:r>
        <w:rPr>
          <w:rFonts w:ascii="Times New Roman" w:hAnsi="Times New Roman"/>
          <w:sz w:val="16"/>
        </w:rPr>
        <w:t xml:space="preserve"> </w:t>
      </w:r>
      <w:hyperlink r:id="rId9">
        <w:r>
          <w:rPr>
            <w:spacing w:val="-3"/>
            <w:sz w:val="16"/>
          </w:rPr>
          <w:t>www.pkf-littlejohn.com</w:t>
        </w:r>
      </w:hyperlink>
    </w:p>
    <w:p w14:paraId="2D347355" w14:textId="77777777" w:rsidR="00BC3143" w:rsidRDefault="000600C8">
      <w:pPr>
        <w:spacing w:before="58"/>
        <w:ind w:left="112"/>
        <w:rPr>
          <w:sz w:val="16"/>
        </w:rPr>
      </w:pPr>
      <w:r>
        <w:rPr>
          <w:sz w:val="16"/>
        </w:rPr>
        <w:t>PKF</w:t>
      </w:r>
      <w:r>
        <w:rPr>
          <w:spacing w:val="-3"/>
          <w:sz w:val="16"/>
        </w:rPr>
        <w:t xml:space="preserve"> </w:t>
      </w:r>
      <w:r>
        <w:rPr>
          <w:sz w:val="16"/>
        </w:rPr>
        <w:t>Littlejohn LLP</w:t>
      </w:r>
      <w:r>
        <w:rPr>
          <w:spacing w:val="-1"/>
          <w:sz w:val="16"/>
        </w:rPr>
        <w:t xml:space="preserve"> </w:t>
      </w:r>
      <w:r>
        <w:rPr>
          <w:rFonts w:ascii="Wingdings" w:hAnsi="Wingdings"/>
          <w:sz w:val="16"/>
        </w:rPr>
        <w:t>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6"/>
        </w:rPr>
        <w:t>15</w:t>
      </w:r>
      <w:r>
        <w:rPr>
          <w:spacing w:val="-7"/>
          <w:sz w:val="16"/>
        </w:rPr>
        <w:t xml:space="preserve"> </w:t>
      </w:r>
      <w:r>
        <w:rPr>
          <w:sz w:val="16"/>
        </w:rPr>
        <w:t>Westferry</w:t>
      </w:r>
      <w:r>
        <w:rPr>
          <w:spacing w:val="-4"/>
          <w:sz w:val="16"/>
        </w:rPr>
        <w:t xml:space="preserve"> </w:t>
      </w:r>
      <w:r>
        <w:rPr>
          <w:sz w:val="16"/>
        </w:rPr>
        <w:t>Circus</w:t>
      </w:r>
      <w:r>
        <w:rPr>
          <w:spacing w:val="1"/>
          <w:sz w:val="16"/>
        </w:rPr>
        <w:t xml:space="preserve"> </w:t>
      </w:r>
      <w:r>
        <w:rPr>
          <w:rFonts w:ascii="Wingdings" w:hAnsi="Wingdings"/>
          <w:sz w:val="16"/>
        </w:rPr>
        <w:t>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Canary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Wharf </w:t>
      </w:r>
      <w:r>
        <w:rPr>
          <w:rFonts w:ascii="Wingdings" w:hAnsi="Wingdings"/>
          <w:sz w:val="16"/>
        </w:rPr>
        <w:t>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London E14 4HD</w:t>
      </w:r>
    </w:p>
    <w:p w14:paraId="50395ADF" w14:textId="77777777" w:rsidR="00BC3143" w:rsidRDefault="000600C8">
      <w:pPr>
        <w:spacing w:before="149"/>
        <w:ind w:left="112" w:right="299"/>
        <w:jc w:val="both"/>
        <w:rPr>
          <w:sz w:val="12"/>
        </w:rPr>
      </w:pPr>
      <w:r>
        <w:rPr>
          <w:spacing w:val="-2"/>
          <w:sz w:val="12"/>
        </w:rPr>
        <w:t>PKF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Littlejohn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LLP,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Chartered Accountants.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list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 members’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names</w:t>
      </w:r>
      <w:r>
        <w:rPr>
          <w:spacing w:val="-6"/>
          <w:sz w:val="12"/>
        </w:rPr>
        <w:t xml:space="preserve"> </w:t>
      </w:r>
      <w:r>
        <w:rPr>
          <w:spacing w:val="-1"/>
          <w:sz w:val="12"/>
        </w:rPr>
        <w:t>is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available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at</w:t>
      </w:r>
      <w:r>
        <w:rPr>
          <w:spacing w:val="-6"/>
          <w:sz w:val="12"/>
        </w:rPr>
        <w:t xml:space="preserve"> </w:t>
      </w:r>
      <w:r>
        <w:rPr>
          <w:spacing w:val="-1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1"/>
          <w:sz w:val="12"/>
        </w:rPr>
        <w:t>above</w:t>
      </w:r>
      <w:r>
        <w:rPr>
          <w:spacing w:val="-4"/>
          <w:sz w:val="12"/>
        </w:rPr>
        <w:t xml:space="preserve"> </w:t>
      </w:r>
      <w:r>
        <w:rPr>
          <w:spacing w:val="-1"/>
          <w:sz w:val="12"/>
        </w:rPr>
        <w:t>address.</w:t>
      </w:r>
      <w:r>
        <w:rPr>
          <w:spacing w:val="-6"/>
          <w:sz w:val="12"/>
        </w:rPr>
        <w:t xml:space="preserve"> </w:t>
      </w:r>
      <w:r>
        <w:rPr>
          <w:spacing w:val="-1"/>
          <w:sz w:val="12"/>
        </w:rPr>
        <w:t>PKF</w:t>
      </w:r>
      <w:r>
        <w:rPr>
          <w:spacing w:val="-4"/>
          <w:sz w:val="12"/>
        </w:rPr>
        <w:t xml:space="preserve"> </w:t>
      </w:r>
      <w:r>
        <w:rPr>
          <w:spacing w:val="-1"/>
          <w:sz w:val="12"/>
        </w:rPr>
        <w:t>Littlejohn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LLP</w:t>
      </w:r>
      <w:r>
        <w:rPr>
          <w:spacing w:val="-3"/>
          <w:sz w:val="12"/>
        </w:rPr>
        <w:t xml:space="preserve"> </w:t>
      </w:r>
      <w:r>
        <w:rPr>
          <w:spacing w:val="-1"/>
          <w:sz w:val="12"/>
        </w:rPr>
        <w:t>is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a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limited</w:t>
      </w:r>
      <w:r>
        <w:rPr>
          <w:spacing w:val="-4"/>
          <w:sz w:val="12"/>
        </w:rPr>
        <w:t xml:space="preserve"> </w:t>
      </w:r>
      <w:r>
        <w:rPr>
          <w:spacing w:val="-1"/>
          <w:sz w:val="12"/>
        </w:rPr>
        <w:t>liability</w:t>
      </w:r>
      <w:r>
        <w:rPr>
          <w:spacing w:val="-7"/>
          <w:sz w:val="12"/>
        </w:rPr>
        <w:t xml:space="preserve"> </w:t>
      </w:r>
      <w:r>
        <w:rPr>
          <w:spacing w:val="-1"/>
          <w:sz w:val="12"/>
        </w:rPr>
        <w:t>partnership</w:t>
      </w:r>
      <w:r>
        <w:rPr>
          <w:spacing w:val="-6"/>
          <w:sz w:val="12"/>
        </w:rPr>
        <w:t xml:space="preserve"> </w:t>
      </w:r>
      <w:r>
        <w:rPr>
          <w:spacing w:val="-1"/>
          <w:sz w:val="12"/>
        </w:rPr>
        <w:t>registered</w:t>
      </w:r>
      <w:r>
        <w:rPr>
          <w:spacing w:val="-7"/>
          <w:sz w:val="12"/>
        </w:rPr>
        <w:t xml:space="preserve"> </w:t>
      </w:r>
      <w:r>
        <w:rPr>
          <w:spacing w:val="-1"/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England</w:t>
      </w:r>
      <w:r>
        <w:rPr>
          <w:spacing w:val="-4"/>
          <w:sz w:val="12"/>
        </w:rPr>
        <w:t xml:space="preserve"> </w:t>
      </w:r>
      <w:r>
        <w:rPr>
          <w:spacing w:val="-1"/>
          <w:sz w:val="12"/>
        </w:rPr>
        <w:t>and</w:t>
      </w:r>
      <w:r>
        <w:rPr>
          <w:spacing w:val="-8"/>
          <w:sz w:val="12"/>
        </w:rPr>
        <w:t xml:space="preserve"> </w:t>
      </w:r>
      <w:r>
        <w:rPr>
          <w:spacing w:val="-1"/>
          <w:sz w:val="12"/>
        </w:rPr>
        <w:t>Wales</w:t>
      </w:r>
      <w:r>
        <w:rPr>
          <w:sz w:val="12"/>
        </w:rPr>
        <w:t xml:space="preserve"> </w:t>
      </w:r>
      <w:r>
        <w:rPr>
          <w:spacing w:val="-2"/>
          <w:sz w:val="12"/>
        </w:rPr>
        <w:t>No.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OC342572.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Registered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office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as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above.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PKF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Littlejohn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LLP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is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a member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firm</w:t>
      </w:r>
      <w:r>
        <w:rPr>
          <w:spacing w:val="-9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PKF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International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Limited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family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legally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independent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firms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and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does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not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accept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any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responsibility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or</w:t>
      </w:r>
      <w:r>
        <w:rPr>
          <w:sz w:val="12"/>
        </w:rPr>
        <w:t xml:space="preserve"> liability</w:t>
      </w:r>
      <w:r>
        <w:rPr>
          <w:spacing w:val="-6"/>
          <w:sz w:val="12"/>
        </w:rPr>
        <w:t xml:space="preserve"> </w:t>
      </w:r>
      <w:r>
        <w:rPr>
          <w:sz w:val="12"/>
        </w:rPr>
        <w:t>for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z w:val="12"/>
        </w:rPr>
        <w:t>actions</w:t>
      </w:r>
      <w:r>
        <w:rPr>
          <w:spacing w:val="-6"/>
          <w:sz w:val="12"/>
        </w:rPr>
        <w:t xml:space="preserve"> </w:t>
      </w:r>
      <w:r>
        <w:rPr>
          <w:sz w:val="12"/>
        </w:rPr>
        <w:t>or</w:t>
      </w:r>
      <w:r>
        <w:rPr>
          <w:spacing w:val="-7"/>
          <w:sz w:val="12"/>
        </w:rPr>
        <w:t xml:space="preserve"> </w:t>
      </w:r>
      <w:r>
        <w:rPr>
          <w:sz w:val="12"/>
        </w:rPr>
        <w:t>inactions</w:t>
      </w:r>
      <w:r>
        <w:rPr>
          <w:spacing w:val="-6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any</w:t>
      </w:r>
      <w:r>
        <w:rPr>
          <w:spacing w:val="-6"/>
          <w:sz w:val="12"/>
        </w:rPr>
        <w:t xml:space="preserve"> </w:t>
      </w:r>
      <w:r>
        <w:rPr>
          <w:sz w:val="12"/>
        </w:rPr>
        <w:t>individual</w:t>
      </w:r>
      <w:r>
        <w:rPr>
          <w:spacing w:val="-3"/>
          <w:sz w:val="12"/>
        </w:rPr>
        <w:t xml:space="preserve"> </w:t>
      </w:r>
      <w:r>
        <w:rPr>
          <w:sz w:val="12"/>
        </w:rPr>
        <w:t>member</w:t>
      </w:r>
      <w:r>
        <w:rPr>
          <w:spacing w:val="-5"/>
          <w:sz w:val="12"/>
        </w:rPr>
        <w:t xml:space="preserve"> </w:t>
      </w:r>
      <w:r>
        <w:rPr>
          <w:sz w:val="12"/>
        </w:rPr>
        <w:t>or</w:t>
      </w:r>
      <w:r>
        <w:rPr>
          <w:spacing w:val="-5"/>
          <w:sz w:val="12"/>
        </w:rPr>
        <w:t xml:space="preserve"> </w:t>
      </w:r>
      <w:r>
        <w:rPr>
          <w:sz w:val="12"/>
        </w:rPr>
        <w:t>correspondent</w:t>
      </w:r>
      <w:r>
        <w:rPr>
          <w:spacing w:val="-6"/>
          <w:sz w:val="12"/>
        </w:rPr>
        <w:t xml:space="preserve"> </w:t>
      </w:r>
      <w:r>
        <w:rPr>
          <w:sz w:val="12"/>
        </w:rPr>
        <w:t>firm</w:t>
      </w:r>
      <w:r>
        <w:rPr>
          <w:spacing w:val="-9"/>
          <w:sz w:val="12"/>
        </w:rPr>
        <w:t xml:space="preserve"> </w:t>
      </w:r>
      <w:r>
        <w:rPr>
          <w:sz w:val="12"/>
        </w:rPr>
        <w:t>or</w:t>
      </w:r>
      <w:r>
        <w:rPr>
          <w:spacing w:val="-5"/>
          <w:sz w:val="12"/>
        </w:rPr>
        <w:t xml:space="preserve"> </w:t>
      </w:r>
      <w:r>
        <w:rPr>
          <w:sz w:val="12"/>
        </w:rPr>
        <w:t>firms.</w:t>
      </w:r>
    </w:p>
    <w:p w14:paraId="435FF26E" w14:textId="77777777" w:rsidR="00BC3143" w:rsidRDefault="00BC3143">
      <w:pPr>
        <w:jc w:val="both"/>
        <w:rPr>
          <w:sz w:val="12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space="720"/>
        </w:sectPr>
      </w:pPr>
    </w:p>
    <w:p w14:paraId="52E4427F" w14:textId="77777777" w:rsidR="00BC3143" w:rsidRDefault="000600C8">
      <w:pPr>
        <w:pStyle w:val="Heading3"/>
        <w:spacing w:before="68"/>
      </w:pPr>
      <w:r>
        <w:lastRenderedPageBreak/>
        <w:t>Fee</w:t>
      </w:r>
    </w:p>
    <w:p w14:paraId="19D7E87E" w14:textId="77777777" w:rsidR="00BC3143" w:rsidRDefault="000600C8">
      <w:pPr>
        <w:pStyle w:val="BodyText"/>
        <w:spacing w:before="155" w:line="276" w:lineRule="auto"/>
        <w:ind w:left="112" w:right="101"/>
        <w:jc w:val="both"/>
        <w:rPr>
          <w:b/>
        </w:rPr>
      </w:pPr>
      <w:r>
        <w:rPr>
          <w:spacing w:val="-1"/>
        </w:rPr>
        <w:t>We</w:t>
      </w:r>
      <w:r>
        <w:rPr>
          <w:spacing w:val="-18"/>
        </w:rPr>
        <w:t xml:space="preserve"> </w:t>
      </w:r>
      <w:r>
        <w:rPr>
          <w:spacing w:val="-1"/>
        </w:rPr>
        <w:t>enclose</w:t>
      </w:r>
      <w:r>
        <w:rPr>
          <w:spacing w:val="-13"/>
        </w:rPr>
        <w:t xml:space="preserve"> </w:t>
      </w:r>
      <w:r>
        <w:rPr>
          <w:spacing w:val="-1"/>
        </w:rPr>
        <w:t>our</w:t>
      </w:r>
      <w:r>
        <w:rPr>
          <w:spacing w:val="-14"/>
        </w:rPr>
        <w:t xml:space="preserve"> </w:t>
      </w:r>
      <w:r>
        <w:rPr>
          <w:spacing w:val="-1"/>
        </w:rPr>
        <w:t>fee</w:t>
      </w:r>
      <w:r>
        <w:rPr>
          <w:spacing w:val="-13"/>
        </w:rPr>
        <w:t xml:space="preserve"> </w:t>
      </w:r>
      <w:r>
        <w:t>note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review,</w:t>
      </w:r>
      <w:r>
        <w:rPr>
          <w:spacing w:val="-14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fee</w:t>
      </w:r>
      <w:r>
        <w:rPr>
          <w:spacing w:val="-13"/>
        </w:rPr>
        <w:t xml:space="preserve"> </w:t>
      </w:r>
      <w:r>
        <w:t>scales</w:t>
      </w:r>
      <w:r>
        <w:rPr>
          <w:spacing w:val="-13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Smaller</w:t>
      </w:r>
      <w:r>
        <w:rPr>
          <w:spacing w:val="-14"/>
        </w:rPr>
        <w:t xml:space="preserve"> </w:t>
      </w:r>
      <w:r>
        <w:t>Authorities'</w:t>
      </w:r>
      <w:r>
        <w:rPr>
          <w:spacing w:val="-56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Appointments</w:t>
      </w:r>
      <w:r>
        <w:rPr>
          <w:spacing w:val="-1"/>
        </w:rPr>
        <w:t xml:space="preserve"> </w:t>
      </w:r>
      <w:r>
        <w:t>Ltd.</w:t>
      </w:r>
      <w:r>
        <w:rPr>
          <w:spacing w:val="55"/>
        </w:rPr>
        <w:t xml:space="preserve"> </w:t>
      </w:r>
      <w:r>
        <w:t>Please arrange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paid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earliest</w:t>
      </w:r>
      <w:r>
        <w:rPr>
          <w:b/>
          <w:spacing w:val="-2"/>
        </w:rPr>
        <w:t xml:space="preserve"> </w:t>
      </w:r>
      <w:r>
        <w:rPr>
          <w:b/>
        </w:rPr>
        <w:t>opportunity.</w:t>
      </w:r>
    </w:p>
    <w:p w14:paraId="0AFEE1E6" w14:textId="77777777" w:rsidR="00BC3143" w:rsidRDefault="000600C8">
      <w:pPr>
        <w:pStyle w:val="BodyText"/>
        <w:spacing w:before="122"/>
        <w:ind w:left="112"/>
        <w:jc w:val="both"/>
      </w:pPr>
      <w:r>
        <w:t>Additional</w:t>
      </w:r>
      <w:r>
        <w:rPr>
          <w:spacing w:val="-1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itemised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note,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applicable.</w:t>
      </w:r>
      <w:r>
        <w:rPr>
          <w:spacing w:val="5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either:</w:t>
      </w:r>
    </w:p>
    <w:p w14:paraId="6F2CE9E7" w14:textId="77777777" w:rsidR="00BC3143" w:rsidRDefault="000600C8">
      <w:pPr>
        <w:pStyle w:val="ListParagraph"/>
        <w:numPr>
          <w:ilvl w:val="0"/>
          <w:numId w:val="3"/>
        </w:numPr>
        <w:tabs>
          <w:tab w:val="left" w:pos="473"/>
        </w:tabs>
        <w:spacing w:before="154" w:line="273" w:lineRule="auto"/>
        <w:ind w:left="472" w:right="103" w:hanging="361"/>
        <w:rPr>
          <w:sz w:val="21"/>
        </w:rPr>
      </w:pPr>
      <w:r>
        <w:rPr>
          <w:sz w:val="21"/>
        </w:rPr>
        <w:t>we</w:t>
      </w:r>
      <w:r>
        <w:rPr>
          <w:spacing w:val="-7"/>
          <w:sz w:val="21"/>
        </w:rPr>
        <w:t xml:space="preserve"> </w:t>
      </w:r>
      <w:r>
        <w:rPr>
          <w:sz w:val="21"/>
        </w:rPr>
        <w:t>were</w:t>
      </w:r>
      <w:r>
        <w:rPr>
          <w:spacing w:val="-8"/>
          <w:sz w:val="21"/>
        </w:rPr>
        <w:t xml:space="preserve"> </w:t>
      </w:r>
      <w:r>
        <w:rPr>
          <w:sz w:val="21"/>
        </w:rPr>
        <w:t>required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issue</w:t>
      </w:r>
      <w:r>
        <w:rPr>
          <w:spacing w:val="-9"/>
          <w:sz w:val="21"/>
        </w:rPr>
        <w:t xml:space="preserve"> </w:t>
      </w:r>
      <w:r>
        <w:rPr>
          <w:sz w:val="21"/>
        </w:rPr>
        <w:t>chaser</w:t>
      </w:r>
      <w:r>
        <w:rPr>
          <w:spacing w:val="-7"/>
          <w:sz w:val="21"/>
        </w:rPr>
        <w:t xml:space="preserve"> </w:t>
      </w:r>
      <w:r>
        <w:rPr>
          <w:sz w:val="21"/>
        </w:rPr>
        <w:t>letters</w:t>
      </w:r>
      <w:r>
        <w:rPr>
          <w:spacing w:val="-8"/>
          <w:sz w:val="21"/>
        </w:rPr>
        <w:t xml:space="preserve"> </w:t>
      </w:r>
      <w:r>
        <w:rPr>
          <w:sz w:val="21"/>
        </w:rPr>
        <w:t>and/or</w:t>
      </w:r>
      <w:r>
        <w:rPr>
          <w:spacing w:val="-8"/>
          <w:sz w:val="21"/>
        </w:rPr>
        <w:t xml:space="preserve"> </w:t>
      </w:r>
      <w:r>
        <w:rPr>
          <w:sz w:val="21"/>
        </w:rPr>
        <w:t>exercise</w:t>
      </w:r>
      <w:r>
        <w:rPr>
          <w:spacing w:val="-7"/>
          <w:sz w:val="21"/>
        </w:rPr>
        <w:t xml:space="preserve"> </w:t>
      </w:r>
      <w:r>
        <w:rPr>
          <w:sz w:val="21"/>
        </w:rPr>
        <w:t>our</w:t>
      </w:r>
      <w:r>
        <w:rPr>
          <w:spacing w:val="-8"/>
          <w:sz w:val="21"/>
        </w:rPr>
        <w:t xml:space="preserve"> </w:t>
      </w:r>
      <w:r>
        <w:rPr>
          <w:sz w:val="21"/>
        </w:rPr>
        <w:t>statutory</w:t>
      </w:r>
      <w:r>
        <w:rPr>
          <w:spacing w:val="-10"/>
          <w:sz w:val="21"/>
        </w:rPr>
        <w:t xml:space="preserve"> </w:t>
      </w:r>
      <w:r>
        <w:rPr>
          <w:sz w:val="21"/>
        </w:rPr>
        <w:t>powers</w:t>
      </w:r>
      <w:r>
        <w:rPr>
          <w:spacing w:val="-5"/>
          <w:sz w:val="21"/>
        </w:rPr>
        <w:t xml:space="preserve"> </w:t>
      </w:r>
      <w:r>
        <w:rPr>
          <w:sz w:val="21"/>
        </w:rPr>
        <w:t>due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failure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provide</w:t>
      </w:r>
      <w:r>
        <w:rPr>
          <w:spacing w:val="-56"/>
          <w:sz w:val="21"/>
        </w:rPr>
        <w:t xml:space="preserve"> </w:t>
      </w:r>
      <w:r>
        <w:rPr>
          <w:sz w:val="21"/>
        </w:rPr>
        <w:t>an</w:t>
      </w:r>
      <w:r>
        <w:rPr>
          <w:spacing w:val="-1"/>
          <w:sz w:val="21"/>
        </w:rPr>
        <w:t xml:space="preserve"> </w:t>
      </w:r>
      <w:r>
        <w:rPr>
          <w:sz w:val="21"/>
        </w:rPr>
        <w:t>AGAR;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</w:p>
    <w:p w14:paraId="29162959" w14:textId="77777777" w:rsidR="00BC3143" w:rsidRDefault="000600C8">
      <w:pPr>
        <w:pStyle w:val="ListParagraph"/>
        <w:numPr>
          <w:ilvl w:val="0"/>
          <w:numId w:val="3"/>
        </w:numPr>
        <w:tabs>
          <w:tab w:val="left" w:pos="473"/>
        </w:tabs>
        <w:spacing w:before="3" w:line="271" w:lineRule="auto"/>
        <w:ind w:left="472" w:right="103" w:hanging="361"/>
        <w:rPr>
          <w:sz w:val="21"/>
        </w:rPr>
      </w:pPr>
      <w:r>
        <w:rPr>
          <w:sz w:val="21"/>
        </w:rPr>
        <w:t>we</w:t>
      </w:r>
      <w:r>
        <w:rPr>
          <w:spacing w:val="-10"/>
          <w:sz w:val="21"/>
        </w:rPr>
        <w:t xml:space="preserve"> </w:t>
      </w:r>
      <w:r>
        <w:rPr>
          <w:sz w:val="21"/>
        </w:rPr>
        <w:t>had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seek</w:t>
      </w:r>
      <w:r>
        <w:rPr>
          <w:spacing w:val="-7"/>
          <w:sz w:val="21"/>
        </w:rPr>
        <w:t xml:space="preserve"> </w:t>
      </w:r>
      <w:r>
        <w:rPr>
          <w:sz w:val="21"/>
        </w:rPr>
        <w:t>clarification</w:t>
      </w:r>
      <w:r>
        <w:rPr>
          <w:spacing w:val="-9"/>
          <w:sz w:val="21"/>
        </w:rPr>
        <w:t xml:space="preserve"> </w:t>
      </w:r>
      <w:r>
        <w:rPr>
          <w:sz w:val="21"/>
        </w:rPr>
        <w:t>and/or</w:t>
      </w:r>
      <w:r>
        <w:rPr>
          <w:spacing w:val="-10"/>
          <w:sz w:val="21"/>
        </w:rPr>
        <w:t xml:space="preserve"> </w:t>
      </w:r>
      <w:r>
        <w:rPr>
          <w:sz w:val="21"/>
        </w:rPr>
        <w:t>correction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supporting</w:t>
      </w:r>
      <w:r>
        <w:rPr>
          <w:spacing w:val="-9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-9"/>
          <w:sz w:val="21"/>
        </w:rPr>
        <w:t xml:space="preserve"> </w:t>
      </w:r>
      <w:r>
        <w:rPr>
          <w:sz w:val="21"/>
        </w:rPr>
        <w:t>due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mistake</w:t>
      </w:r>
      <w:r>
        <w:rPr>
          <w:spacing w:val="-9"/>
          <w:sz w:val="21"/>
        </w:rPr>
        <w:t xml:space="preserve"> </w:t>
      </w:r>
      <w:r>
        <w:rPr>
          <w:sz w:val="21"/>
        </w:rPr>
        <w:t>or</w:t>
      </w:r>
      <w:r>
        <w:rPr>
          <w:spacing w:val="-10"/>
          <w:sz w:val="21"/>
        </w:rPr>
        <w:t xml:space="preserve"> </w:t>
      </w:r>
      <w:r>
        <w:rPr>
          <w:sz w:val="21"/>
        </w:rPr>
        <w:t>omission</w:t>
      </w:r>
      <w:r>
        <w:rPr>
          <w:spacing w:val="-56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smaller</w:t>
      </w:r>
      <w:r>
        <w:rPr>
          <w:spacing w:val="-3"/>
          <w:sz w:val="21"/>
        </w:rPr>
        <w:t xml:space="preserve"> </w:t>
      </w:r>
      <w:r>
        <w:rPr>
          <w:sz w:val="21"/>
        </w:rPr>
        <w:t>authority;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</w:p>
    <w:p w14:paraId="523CFA7F" w14:textId="77777777" w:rsidR="00BC3143" w:rsidRDefault="000600C8">
      <w:pPr>
        <w:pStyle w:val="ListParagraph"/>
        <w:numPr>
          <w:ilvl w:val="0"/>
          <w:numId w:val="3"/>
        </w:numPr>
        <w:tabs>
          <w:tab w:val="left" w:pos="472"/>
          <w:tab w:val="left" w:pos="473"/>
        </w:tabs>
        <w:spacing w:before="5"/>
        <w:ind w:left="472" w:hanging="361"/>
        <w:jc w:val="left"/>
        <w:rPr>
          <w:sz w:val="21"/>
        </w:rPr>
      </w:pP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was</w:t>
      </w:r>
      <w:r>
        <w:rPr>
          <w:spacing w:val="-1"/>
          <w:sz w:val="21"/>
        </w:rPr>
        <w:t xml:space="preserve"> </w:t>
      </w:r>
      <w:r>
        <w:rPr>
          <w:sz w:val="21"/>
        </w:rPr>
        <w:t>necessary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us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undertake</w:t>
      </w:r>
      <w:r>
        <w:rPr>
          <w:spacing w:val="-1"/>
          <w:sz w:val="21"/>
        </w:rPr>
        <w:t xml:space="preserve"> </w:t>
      </w:r>
      <w:r>
        <w:rPr>
          <w:sz w:val="21"/>
        </w:rPr>
        <w:t>additional</w:t>
      </w:r>
      <w:r>
        <w:rPr>
          <w:spacing w:val="1"/>
          <w:sz w:val="21"/>
        </w:rPr>
        <w:t xml:space="preserve"> </w:t>
      </w:r>
      <w:r>
        <w:rPr>
          <w:sz w:val="21"/>
        </w:rPr>
        <w:t>work.</w:t>
      </w:r>
    </w:p>
    <w:p w14:paraId="0862B8B3" w14:textId="77777777" w:rsidR="00BC3143" w:rsidRDefault="000600C8">
      <w:pPr>
        <w:spacing w:before="157" w:line="237" w:lineRule="auto"/>
        <w:ind w:left="112" w:right="100"/>
        <w:jc w:val="both"/>
        <w:rPr>
          <w:sz w:val="21"/>
        </w:rPr>
      </w:pPr>
      <w:r>
        <w:rPr>
          <w:b/>
          <w:i/>
          <w:spacing w:val="-1"/>
          <w:sz w:val="21"/>
        </w:rPr>
        <w:t>Please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return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the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remittance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advice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with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your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payment,</w:t>
      </w:r>
      <w:r>
        <w:rPr>
          <w:b/>
          <w:i/>
          <w:spacing w:val="-15"/>
          <w:sz w:val="21"/>
        </w:rPr>
        <w:t xml:space="preserve"> </w:t>
      </w:r>
      <w:r>
        <w:rPr>
          <w:b/>
          <w:i/>
          <w:sz w:val="21"/>
        </w:rPr>
        <w:t>which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should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be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sent</w:t>
      </w:r>
      <w:r>
        <w:rPr>
          <w:b/>
          <w:i/>
          <w:spacing w:val="-14"/>
          <w:sz w:val="21"/>
        </w:rPr>
        <w:t xml:space="preserve"> </w:t>
      </w:r>
      <w:r>
        <w:rPr>
          <w:b/>
          <w:i/>
          <w:sz w:val="21"/>
        </w:rPr>
        <w:t>to:</w:t>
      </w:r>
      <w:r>
        <w:rPr>
          <w:b/>
          <w:i/>
          <w:spacing w:val="-10"/>
          <w:sz w:val="21"/>
        </w:rPr>
        <w:t xml:space="preserve"> </w:t>
      </w:r>
      <w:r>
        <w:rPr>
          <w:b/>
          <w:sz w:val="21"/>
        </w:rPr>
        <w:t>PKF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Littlejohn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LLP,</w:t>
      </w:r>
      <w:r>
        <w:rPr>
          <w:b/>
          <w:spacing w:val="-56"/>
          <w:sz w:val="21"/>
        </w:rPr>
        <w:t xml:space="preserve"> </w:t>
      </w:r>
      <w:r>
        <w:rPr>
          <w:b/>
          <w:sz w:val="21"/>
        </w:rPr>
        <w:t>Ref: Credit control (SBA), 5</w:t>
      </w:r>
      <w:r>
        <w:rPr>
          <w:b/>
          <w:position w:val="7"/>
          <w:sz w:val="14"/>
        </w:rPr>
        <w:t xml:space="preserve">th </w:t>
      </w:r>
      <w:r>
        <w:rPr>
          <w:b/>
          <w:sz w:val="21"/>
        </w:rPr>
        <w:t>Floor, 15 Westferry Circus, Canary Wharf, London, E14 4HD.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Please</w:t>
      </w:r>
      <w:r>
        <w:rPr>
          <w:spacing w:val="1"/>
          <w:sz w:val="21"/>
        </w:rPr>
        <w:t xml:space="preserve"> </w:t>
      </w:r>
      <w:r>
        <w:rPr>
          <w:sz w:val="21"/>
        </w:rPr>
        <w:t>include the reference EX0196 or Quendon And Rickling Parish Council as a reference when paying by</w:t>
      </w:r>
      <w:r>
        <w:rPr>
          <w:spacing w:val="1"/>
          <w:sz w:val="21"/>
        </w:rPr>
        <w:t xml:space="preserve"> </w:t>
      </w:r>
      <w:r>
        <w:rPr>
          <w:sz w:val="21"/>
        </w:rPr>
        <w:t>BACS.</w:t>
      </w:r>
    </w:p>
    <w:p w14:paraId="4E546758" w14:textId="77777777" w:rsidR="00BC3143" w:rsidRDefault="000600C8">
      <w:pPr>
        <w:pStyle w:val="Heading3"/>
        <w:spacing w:before="123"/>
        <w:jc w:val="both"/>
      </w:pPr>
      <w:r>
        <w:t>Timetable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2020/21</w:t>
      </w:r>
    </w:p>
    <w:p w14:paraId="170D7D47" w14:textId="77777777" w:rsidR="00BC3143" w:rsidRDefault="00BC3143">
      <w:pPr>
        <w:pStyle w:val="BodyText"/>
        <w:spacing w:before="1"/>
        <w:rPr>
          <w:b/>
          <w:sz w:val="24"/>
        </w:rPr>
      </w:pPr>
    </w:p>
    <w:p w14:paraId="7B8BCC41" w14:textId="77777777" w:rsidR="00BC3143" w:rsidRDefault="000600C8">
      <w:pPr>
        <w:pStyle w:val="BodyText"/>
        <w:spacing w:line="276" w:lineRule="auto"/>
        <w:ind w:left="112" w:right="101"/>
        <w:jc w:val="both"/>
      </w:pPr>
      <w:r>
        <w:t>The timetable for this year was exceptional due to the impact o</w:t>
      </w:r>
      <w:r>
        <w:t>f Covid-19.</w:t>
      </w:r>
      <w:r>
        <w:rPr>
          <w:spacing w:val="1"/>
        </w:rPr>
        <w:t xml:space="preserve"> </w:t>
      </w:r>
      <w:r>
        <w:t>Next year we plan to set a</w:t>
      </w:r>
      <w:r>
        <w:rPr>
          <w:spacing w:val="1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deadline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AGAR</w:t>
      </w:r>
      <w:r>
        <w:rPr>
          <w:spacing w:val="-6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(or</w:t>
      </w:r>
      <w:r>
        <w:rPr>
          <w:spacing w:val="-9"/>
        </w:rPr>
        <w:t xml:space="preserve"> </w:t>
      </w:r>
      <w:r>
        <w:t>Certificate</w:t>
      </w:r>
      <w:r>
        <w:rPr>
          <w:spacing w:val="-56"/>
        </w:rPr>
        <w:t xml:space="preserve"> </w:t>
      </w:r>
      <w:r>
        <w:t>of Exemption) in the usual way and this is expected to be Thursday 1 July 2021.</w:t>
      </w:r>
      <w:r>
        <w:rPr>
          <w:spacing w:val="1"/>
        </w:rPr>
        <w:t xml:space="preserve"> </w:t>
      </w:r>
      <w:r>
        <w:t>It is anticipated that the</w:t>
      </w:r>
      <w:r>
        <w:rPr>
          <w:spacing w:val="1"/>
        </w:rPr>
        <w:t xml:space="preserve"> </w:t>
      </w:r>
      <w:r>
        <w:t>instr</w:t>
      </w:r>
      <w:r>
        <w:t>uctions will be sent out during March 2021, subject to arrangements for the 2020/21 AGARs and</w:t>
      </w:r>
      <w:r>
        <w:rPr>
          <w:spacing w:val="1"/>
        </w:rPr>
        <w:t xml:space="preserve"> </w:t>
      </w:r>
      <w:r>
        <w:t>Certificates of Exemption being finalised by SAAA.</w:t>
      </w:r>
      <w:r>
        <w:rPr>
          <w:spacing w:val="1"/>
        </w:rPr>
        <w:t xml:space="preserve"> </w:t>
      </w:r>
      <w:r>
        <w:t>Our instructions will cover any changes about which</w:t>
      </w:r>
      <w:r>
        <w:rPr>
          <w:spacing w:val="1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aware.</w:t>
      </w:r>
    </w:p>
    <w:p w14:paraId="3D27D40C" w14:textId="77777777" w:rsidR="00BC3143" w:rsidRDefault="00BC3143">
      <w:pPr>
        <w:pStyle w:val="BodyText"/>
        <w:spacing w:before="9"/>
        <w:rPr>
          <w:sz w:val="20"/>
        </w:rPr>
      </w:pPr>
    </w:p>
    <w:p w14:paraId="3BFEA2B5" w14:textId="77777777" w:rsidR="00BC3143" w:rsidRDefault="000600C8">
      <w:pPr>
        <w:pStyle w:val="BodyText"/>
        <w:spacing w:before="1" w:line="276" w:lineRule="auto"/>
        <w:ind w:left="112" w:right="101"/>
        <w:jc w:val="both"/>
      </w:pPr>
      <w:r>
        <w:t>The timetable amendments introduced as a result of the exceptional Covid-19 circumstances apply to</w:t>
      </w:r>
      <w:r>
        <w:rPr>
          <w:spacing w:val="1"/>
        </w:rPr>
        <w:t xml:space="preserve"> </w:t>
      </w:r>
      <w:r>
        <w:t>2019/20 only. The arrangements for next year are expected to revert to those set out in the Accounts and</w:t>
      </w:r>
      <w:r>
        <w:rPr>
          <w:spacing w:val="1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2015</w:t>
      </w:r>
      <w:r>
        <w:rPr>
          <w:spacing w:val="-11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changes</w:t>
      </w:r>
      <w:r>
        <w:rPr>
          <w:spacing w:val="-12"/>
        </w:rPr>
        <w:t xml:space="preserve"> </w:t>
      </w:r>
      <w:r>
        <w:t>arising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updates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statutory</w:t>
      </w:r>
      <w:r>
        <w:rPr>
          <w:spacing w:val="-11"/>
        </w:rPr>
        <w:t xml:space="preserve"> </w:t>
      </w:r>
      <w:r>
        <w:t>requirements,</w:t>
      </w:r>
      <w:r>
        <w:rPr>
          <w:spacing w:val="-10"/>
        </w:rPr>
        <w:t xml:space="preserve"> </w:t>
      </w:r>
      <w:r>
        <w:t>you</w:t>
      </w:r>
      <w:r>
        <w:rPr>
          <w:spacing w:val="-5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time.</w:t>
      </w:r>
    </w:p>
    <w:p w14:paraId="32B4C522" w14:textId="77777777" w:rsidR="00BC3143" w:rsidRDefault="00BC3143">
      <w:pPr>
        <w:pStyle w:val="BodyText"/>
        <w:spacing w:before="11"/>
        <w:rPr>
          <w:sz w:val="20"/>
        </w:rPr>
      </w:pPr>
    </w:p>
    <w:p w14:paraId="5BFB78D9" w14:textId="77777777" w:rsidR="00BC3143" w:rsidRDefault="000600C8">
      <w:pPr>
        <w:pStyle w:val="ListParagraph"/>
        <w:numPr>
          <w:ilvl w:val="0"/>
          <w:numId w:val="3"/>
        </w:numPr>
        <w:tabs>
          <w:tab w:val="left" w:pos="471"/>
        </w:tabs>
        <w:spacing w:line="273" w:lineRule="auto"/>
        <w:ind w:left="470" w:right="101" w:hanging="359"/>
        <w:rPr>
          <w:sz w:val="21"/>
        </w:rPr>
      </w:pPr>
      <w:r>
        <w:rPr>
          <w:sz w:val="21"/>
        </w:rPr>
        <w:t>The smaller authority must inform the electorate of a single period of 30 working days during which</w:t>
      </w:r>
      <w:r>
        <w:rPr>
          <w:spacing w:val="1"/>
          <w:sz w:val="21"/>
        </w:rPr>
        <w:t xml:space="preserve"> </w:t>
      </w:r>
      <w:r>
        <w:rPr>
          <w:sz w:val="21"/>
        </w:rPr>
        <w:t>public rights may be exercised.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This information </w:t>
      </w:r>
      <w:r>
        <w:rPr>
          <w:b/>
          <w:sz w:val="21"/>
        </w:rPr>
        <w:t>must be published a</w:t>
      </w:r>
      <w:r>
        <w:rPr>
          <w:b/>
          <w:sz w:val="21"/>
        </w:rPr>
        <w:t xml:space="preserve">t least the day before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inspection</w:t>
      </w:r>
      <w:r>
        <w:rPr>
          <w:spacing w:val="-2"/>
          <w:sz w:val="21"/>
        </w:rPr>
        <w:t xml:space="preserve"> </w:t>
      </w:r>
      <w:r>
        <w:rPr>
          <w:sz w:val="21"/>
        </w:rPr>
        <w:t>period</w:t>
      </w:r>
      <w:r>
        <w:rPr>
          <w:spacing w:val="-1"/>
          <w:sz w:val="21"/>
        </w:rPr>
        <w:t xml:space="preserve"> </w:t>
      </w:r>
      <w:r>
        <w:rPr>
          <w:sz w:val="21"/>
        </w:rPr>
        <w:t>commences;</w:t>
      </w:r>
    </w:p>
    <w:p w14:paraId="59581252" w14:textId="77777777" w:rsidR="00BC3143" w:rsidRDefault="000600C8">
      <w:pPr>
        <w:pStyle w:val="ListParagraph"/>
        <w:numPr>
          <w:ilvl w:val="0"/>
          <w:numId w:val="3"/>
        </w:numPr>
        <w:tabs>
          <w:tab w:val="left" w:pos="471"/>
        </w:tabs>
        <w:spacing w:before="3" w:line="273" w:lineRule="auto"/>
        <w:ind w:left="470" w:right="103" w:hanging="359"/>
        <w:rPr>
          <w:sz w:val="21"/>
        </w:rPr>
      </w:pPr>
      <w:r>
        <w:rPr>
          <w:sz w:val="21"/>
        </w:rPr>
        <w:t xml:space="preserve">The inspection period </w:t>
      </w:r>
      <w:r>
        <w:rPr>
          <w:b/>
          <w:sz w:val="21"/>
          <w:u w:val="thick"/>
        </w:rPr>
        <w:t>must</w:t>
      </w:r>
      <w:r>
        <w:rPr>
          <w:b/>
          <w:sz w:val="21"/>
        </w:rPr>
        <w:t xml:space="preserve"> </w:t>
      </w:r>
      <w:r>
        <w:rPr>
          <w:sz w:val="21"/>
        </w:rPr>
        <w:t>include the first 10 working days of July 2021, i.e. 1 to 14 July inclusive. In</w:t>
      </w:r>
      <w:r>
        <w:rPr>
          <w:spacing w:val="-56"/>
          <w:sz w:val="21"/>
        </w:rPr>
        <w:t xml:space="preserve"> </w:t>
      </w:r>
      <w:r>
        <w:rPr>
          <w:sz w:val="21"/>
        </w:rPr>
        <w:t>practice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means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public</w:t>
      </w:r>
      <w:r>
        <w:rPr>
          <w:spacing w:val="-1"/>
          <w:sz w:val="21"/>
        </w:rPr>
        <w:t xml:space="preserve"> </w:t>
      </w:r>
      <w:r>
        <w:rPr>
          <w:sz w:val="21"/>
        </w:rPr>
        <w:t>rights</w:t>
      </w:r>
      <w:r>
        <w:rPr>
          <w:spacing w:val="-4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exercised:</w:t>
      </w:r>
    </w:p>
    <w:p w14:paraId="22C3A670" w14:textId="77777777" w:rsidR="00BC3143" w:rsidRDefault="000600C8">
      <w:pPr>
        <w:pStyle w:val="ListParagraph"/>
        <w:numPr>
          <w:ilvl w:val="1"/>
          <w:numId w:val="3"/>
        </w:numPr>
        <w:tabs>
          <w:tab w:val="left" w:pos="1193"/>
        </w:tabs>
        <w:ind w:hanging="361"/>
        <w:rPr>
          <w:sz w:val="21"/>
        </w:rPr>
      </w:pPr>
      <w:r>
        <w:rPr>
          <w:sz w:val="21"/>
        </w:rPr>
        <w:t>at</w:t>
      </w:r>
      <w:r>
        <w:rPr>
          <w:spacing w:val="-1"/>
          <w:sz w:val="21"/>
        </w:rPr>
        <w:t xml:space="preserve"> </w:t>
      </w:r>
      <w:r>
        <w:rPr>
          <w:sz w:val="21"/>
        </w:rPr>
        <w:t>the earliest,</w:t>
      </w:r>
      <w:r>
        <w:rPr>
          <w:spacing w:val="-1"/>
          <w:sz w:val="21"/>
        </w:rPr>
        <w:t xml:space="preserve"> </w:t>
      </w:r>
      <w:r>
        <w:rPr>
          <w:sz w:val="21"/>
        </w:rPr>
        <w:t>between</w:t>
      </w:r>
      <w:r>
        <w:rPr>
          <w:spacing w:val="2"/>
          <w:sz w:val="21"/>
        </w:rPr>
        <w:t xml:space="preserve"> </w:t>
      </w:r>
      <w:r>
        <w:rPr>
          <w:sz w:val="21"/>
        </w:rPr>
        <w:t>Thursday</w:t>
      </w:r>
      <w:r>
        <w:rPr>
          <w:spacing w:val="-3"/>
          <w:sz w:val="21"/>
        </w:rPr>
        <w:t xml:space="preserve"> </w:t>
      </w:r>
      <w:r>
        <w:rPr>
          <w:sz w:val="21"/>
        </w:rPr>
        <w:t>3 June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Wednesday</w:t>
      </w:r>
      <w:r>
        <w:rPr>
          <w:spacing w:val="-2"/>
          <w:sz w:val="21"/>
        </w:rPr>
        <w:t xml:space="preserve"> </w:t>
      </w:r>
      <w:r>
        <w:rPr>
          <w:sz w:val="21"/>
        </w:rPr>
        <w:t>14</w:t>
      </w:r>
      <w:r>
        <w:rPr>
          <w:spacing w:val="1"/>
          <w:sz w:val="21"/>
        </w:rPr>
        <w:t xml:space="preserve"> </w:t>
      </w:r>
      <w:r>
        <w:rPr>
          <w:sz w:val="21"/>
        </w:rPr>
        <w:t>July</w:t>
      </w:r>
      <w:r>
        <w:rPr>
          <w:spacing w:val="-3"/>
          <w:sz w:val="21"/>
        </w:rPr>
        <w:t xml:space="preserve"> </w:t>
      </w:r>
      <w:r>
        <w:rPr>
          <w:sz w:val="21"/>
        </w:rPr>
        <w:t>2021;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</w:p>
    <w:p w14:paraId="46D4D793" w14:textId="77777777" w:rsidR="00BC3143" w:rsidRDefault="000600C8">
      <w:pPr>
        <w:pStyle w:val="ListParagraph"/>
        <w:numPr>
          <w:ilvl w:val="1"/>
          <w:numId w:val="3"/>
        </w:numPr>
        <w:tabs>
          <w:tab w:val="left" w:pos="1193"/>
        </w:tabs>
        <w:spacing w:before="18"/>
        <w:ind w:hanging="361"/>
        <w:rPr>
          <w:sz w:val="21"/>
        </w:rPr>
      </w:pPr>
      <w:r>
        <w:rPr>
          <w:sz w:val="21"/>
        </w:rPr>
        <w:t>at</w:t>
      </w:r>
      <w:r>
        <w:rPr>
          <w:spacing w:val="-1"/>
          <w:sz w:val="21"/>
        </w:rPr>
        <w:t xml:space="preserve"> </w:t>
      </w:r>
      <w:r>
        <w:rPr>
          <w:sz w:val="21"/>
        </w:rPr>
        <w:t>the latest,</w:t>
      </w:r>
      <w:r>
        <w:rPr>
          <w:spacing w:val="-1"/>
          <w:sz w:val="21"/>
        </w:rPr>
        <w:t xml:space="preserve"> </w:t>
      </w:r>
      <w:r>
        <w:rPr>
          <w:sz w:val="21"/>
        </w:rPr>
        <w:t>between</w:t>
      </w:r>
      <w:r>
        <w:rPr>
          <w:spacing w:val="1"/>
          <w:sz w:val="21"/>
        </w:rPr>
        <w:t xml:space="preserve"> </w:t>
      </w:r>
      <w:r>
        <w:rPr>
          <w:sz w:val="21"/>
        </w:rPr>
        <w:t>Thursday</w:t>
      </w:r>
      <w:r>
        <w:rPr>
          <w:spacing w:val="-2"/>
          <w:sz w:val="21"/>
        </w:rPr>
        <w:t xml:space="preserve"> </w:t>
      </w:r>
      <w:r>
        <w:rPr>
          <w:sz w:val="21"/>
        </w:rPr>
        <w:t>1 July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Wednesday 11 August</w:t>
      </w:r>
      <w:r>
        <w:rPr>
          <w:spacing w:val="-1"/>
          <w:sz w:val="21"/>
        </w:rPr>
        <w:t xml:space="preserve"> </w:t>
      </w:r>
      <w:r>
        <w:rPr>
          <w:sz w:val="21"/>
        </w:rPr>
        <w:t>2021.</w:t>
      </w:r>
    </w:p>
    <w:p w14:paraId="6E5F07C7" w14:textId="77777777" w:rsidR="00BC3143" w:rsidRDefault="00BC3143">
      <w:pPr>
        <w:pStyle w:val="BodyText"/>
        <w:spacing w:before="6"/>
        <w:rPr>
          <w:sz w:val="22"/>
        </w:rPr>
      </w:pPr>
    </w:p>
    <w:p w14:paraId="4EBA5447" w14:textId="77777777" w:rsidR="00BC3143" w:rsidRDefault="000600C8">
      <w:pPr>
        <w:pStyle w:val="BodyText"/>
        <w:spacing w:line="276" w:lineRule="auto"/>
        <w:ind w:left="112" w:right="100"/>
        <w:jc w:val="both"/>
      </w:pPr>
      <w:r>
        <w:t>As in previous years, in order to assist you in this process we plan to include a pro forma template notice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inspection</w:t>
      </w:r>
      <w:r>
        <w:rPr>
          <w:spacing w:val="1"/>
        </w:rPr>
        <w:t xml:space="preserve"> </w:t>
      </w:r>
      <w:r>
        <w:t>pe</w:t>
      </w:r>
      <w:r>
        <w:t>riod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website.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documentation, as was the case for this year, we will need you to either confirm that the suggested dates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inform us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selected.</w:t>
      </w:r>
    </w:p>
    <w:p w14:paraId="5D4012B7" w14:textId="77777777" w:rsidR="00BC3143" w:rsidRDefault="000600C8">
      <w:pPr>
        <w:pStyle w:val="Heading3"/>
        <w:spacing w:before="121"/>
        <w:jc w:val="both"/>
      </w:pPr>
      <w:r>
        <w:t>Feedback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2019/20</w:t>
      </w:r>
    </w:p>
    <w:p w14:paraId="7E1AD809" w14:textId="77777777" w:rsidR="00BC3143" w:rsidRDefault="00BC3143">
      <w:pPr>
        <w:pStyle w:val="BodyText"/>
        <w:spacing w:before="6"/>
        <w:rPr>
          <w:b/>
          <w:sz w:val="20"/>
        </w:rPr>
      </w:pPr>
    </w:p>
    <w:p w14:paraId="66DEBE23" w14:textId="77777777" w:rsidR="00BC3143" w:rsidRDefault="000600C8">
      <w:pPr>
        <w:pStyle w:val="BodyText"/>
        <w:spacing w:line="276" w:lineRule="auto"/>
        <w:ind w:left="112" w:right="366"/>
      </w:pPr>
      <w:r>
        <w:pict w14:anchorId="0CD062CD">
          <v:rect id="_x0000_s1048" style="position:absolute;left:0;text-align:left;margin-left:57.6pt;margin-top:38.65pt;width:100.45pt;height:.7pt;z-index:-15909376;mso-position-horizontal-relative:page" fillcolor="blue" stroked="f">
            <w10:wrap anchorx="page"/>
          </v:rect>
        </w:pict>
      </w:r>
      <w:r>
        <w:t>Please note that if you wish to provide feedback, our satisfac</w:t>
      </w:r>
      <w:r>
        <w:t>tion survey template can be used, which is</w:t>
      </w:r>
      <w:r>
        <w:rPr>
          <w:spacing w:val="-56"/>
        </w:rPr>
        <w:t xml:space="preserve"> </w:t>
      </w:r>
      <w:r>
        <w:t xml:space="preserve">available on our website on this page: </w:t>
      </w:r>
      <w:hyperlink r:id="rId10">
        <w:r>
          <w:rPr>
            <w:color w:val="0000FF"/>
            <w:u w:val="single" w:color="0000FF"/>
          </w:rPr>
          <w:t>https://www.pkf-l.com/services/limited-assurance-regime/useful-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</w:rPr>
          <w:t>information-and-links/</w:t>
        </w:r>
      </w:hyperlink>
    </w:p>
    <w:p w14:paraId="0A314213" w14:textId="77777777" w:rsidR="00BC3143" w:rsidRDefault="00BC3143">
      <w:pPr>
        <w:pStyle w:val="BodyText"/>
        <w:spacing w:before="2"/>
        <w:rPr>
          <w:sz w:val="26"/>
        </w:rPr>
      </w:pPr>
    </w:p>
    <w:p w14:paraId="1EC081F6" w14:textId="77777777" w:rsidR="00BC3143" w:rsidRDefault="000600C8">
      <w:pPr>
        <w:pStyle w:val="BodyText"/>
        <w:spacing w:before="95"/>
        <w:ind w:left="112"/>
      </w:pPr>
      <w:r>
        <w:t>Yours</w:t>
      </w:r>
      <w:r>
        <w:rPr>
          <w:spacing w:val="-3"/>
        </w:rPr>
        <w:t xml:space="preserve"> </w:t>
      </w:r>
      <w:r>
        <w:t>sincerely</w:t>
      </w:r>
    </w:p>
    <w:p w14:paraId="5A46708A" w14:textId="77777777" w:rsidR="00BC3143" w:rsidRDefault="000600C8">
      <w:pPr>
        <w:pStyle w:val="BodyText"/>
        <w:spacing w:before="10"/>
        <w:rPr>
          <w:sz w:val="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16B04E7" wp14:editId="71A7CEC2">
            <wp:simplePos x="0" y="0"/>
            <wp:positionH relativeFrom="page">
              <wp:posOffset>762528</wp:posOffset>
            </wp:positionH>
            <wp:positionV relativeFrom="paragraph">
              <wp:posOffset>89725</wp:posOffset>
            </wp:positionV>
            <wp:extent cx="1011801" cy="3000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801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8447C" w14:textId="77777777" w:rsidR="00BC3143" w:rsidRDefault="000600C8">
      <w:pPr>
        <w:pStyle w:val="BodyText"/>
        <w:spacing w:before="61"/>
        <w:ind w:left="112"/>
      </w:pPr>
      <w:r>
        <w:t>PKF</w:t>
      </w:r>
      <w:r>
        <w:rPr>
          <w:spacing w:val="-2"/>
        </w:rPr>
        <w:t xml:space="preserve"> </w:t>
      </w:r>
      <w:r>
        <w:t>Littlejohn</w:t>
      </w:r>
      <w:r>
        <w:rPr>
          <w:spacing w:val="-1"/>
        </w:rPr>
        <w:t xml:space="preserve"> </w:t>
      </w:r>
      <w:r>
        <w:t>LLP</w:t>
      </w:r>
    </w:p>
    <w:p w14:paraId="64482788" w14:textId="77777777" w:rsidR="00BC3143" w:rsidRDefault="00BC3143">
      <w:pPr>
        <w:sectPr w:rsidR="00BC3143">
          <w:pgSz w:w="11910" w:h="16840"/>
          <w:pgMar w:top="1480" w:right="800" w:bottom="280" w:left="1040" w:header="720" w:footer="720" w:gutter="0"/>
          <w:cols w:space="720"/>
        </w:sectPr>
      </w:pPr>
    </w:p>
    <w:p w14:paraId="3F21681E" w14:textId="77777777" w:rsidR="00BC3143" w:rsidRDefault="00BC3143">
      <w:pPr>
        <w:pStyle w:val="BodyText"/>
        <w:spacing w:before="5"/>
        <w:rPr>
          <w:sz w:val="13"/>
        </w:rPr>
      </w:pPr>
    </w:p>
    <w:p w14:paraId="7FA42D52" w14:textId="77777777" w:rsidR="00BC3143" w:rsidRDefault="000600C8">
      <w:pPr>
        <w:spacing w:before="92"/>
        <w:ind w:left="561" w:right="557"/>
        <w:jc w:val="center"/>
        <w:rPr>
          <w:b/>
          <w:sz w:val="28"/>
        </w:rPr>
      </w:pPr>
      <w:r>
        <w:rPr>
          <w:b/>
          <w:sz w:val="28"/>
        </w:rPr>
        <w:t>Quendon 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Rickling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Parish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Council</w:t>
      </w:r>
    </w:p>
    <w:p w14:paraId="586BAE9B" w14:textId="77777777" w:rsidR="00BC3143" w:rsidRDefault="00BC3143">
      <w:pPr>
        <w:pStyle w:val="BodyText"/>
        <w:spacing w:before="6"/>
        <w:rPr>
          <w:b/>
          <w:sz w:val="38"/>
        </w:rPr>
      </w:pPr>
    </w:p>
    <w:p w14:paraId="3616480D" w14:textId="77777777" w:rsidR="00BC3143" w:rsidRDefault="000600C8">
      <w:pPr>
        <w:ind w:left="565" w:right="556"/>
        <w:jc w:val="center"/>
        <w:rPr>
          <w:b/>
          <w:sz w:val="28"/>
        </w:rPr>
      </w:pPr>
      <w:r>
        <w:rPr>
          <w:b/>
          <w:sz w:val="28"/>
        </w:rPr>
        <w:t>Notice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conclusion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 audit</w:t>
      </w:r>
    </w:p>
    <w:p w14:paraId="0FD6E91A" w14:textId="77777777" w:rsidR="00BC3143" w:rsidRDefault="000600C8">
      <w:pPr>
        <w:spacing w:before="119"/>
        <w:ind w:left="565" w:right="557"/>
        <w:jc w:val="center"/>
        <w:rPr>
          <w:b/>
          <w:sz w:val="24"/>
        </w:rPr>
      </w:pPr>
      <w:r>
        <w:rPr>
          <w:b/>
          <w:sz w:val="24"/>
        </w:rPr>
        <w:t>Annual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Governance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 Accountability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year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2020</w:t>
      </w:r>
    </w:p>
    <w:p w14:paraId="42B93DC5" w14:textId="77777777" w:rsidR="00BC3143" w:rsidRDefault="00BC3143">
      <w:pPr>
        <w:pStyle w:val="BodyText"/>
        <w:spacing w:before="6"/>
        <w:rPr>
          <w:b/>
          <w:sz w:val="32"/>
        </w:rPr>
      </w:pPr>
    </w:p>
    <w:p w14:paraId="578398AA" w14:textId="77777777" w:rsidR="00BC3143" w:rsidRDefault="000600C8">
      <w:pPr>
        <w:spacing w:line="480" w:lineRule="auto"/>
        <w:ind w:left="1689" w:right="1681"/>
        <w:jc w:val="center"/>
      </w:pPr>
      <w:r>
        <w:t>Sections 20(2) and 25 of the Local Audit and Accountability Act 2014</w:t>
      </w:r>
      <w:r>
        <w:rPr>
          <w:spacing w:val="-59"/>
        </w:rPr>
        <w:t xml:space="preserve"> </w:t>
      </w:r>
      <w:r>
        <w:t>Accounts and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t>2015/234)</w:t>
      </w:r>
    </w:p>
    <w:p w14:paraId="6E849363" w14:textId="77777777" w:rsidR="00BC3143" w:rsidRDefault="000600C8">
      <w:pPr>
        <w:pStyle w:val="BodyText"/>
        <w:spacing w:line="240" w:lineRule="exact"/>
        <w:ind w:left="561" w:right="557"/>
        <w:jc w:val="center"/>
      </w:pPr>
      <w:r>
        <w:t>Accounts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(Coronavirus)</w:t>
      </w:r>
      <w:r>
        <w:rPr>
          <w:spacing w:val="-3"/>
        </w:rPr>
        <w:t xml:space="preserve"> </w:t>
      </w:r>
      <w:r>
        <w:t>(Amendment)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2020/404)</w:t>
      </w:r>
    </w:p>
    <w:p w14:paraId="6F1730CD" w14:textId="77777777" w:rsidR="00BC3143" w:rsidRDefault="00BC3143">
      <w:pPr>
        <w:pStyle w:val="BodyText"/>
        <w:spacing w:before="2"/>
        <w:rPr>
          <w:sz w:val="25"/>
        </w:rPr>
      </w:pPr>
    </w:p>
    <w:p w14:paraId="67B821C8" w14:textId="77777777" w:rsidR="00BC3143" w:rsidRDefault="00BC3143">
      <w:pPr>
        <w:rPr>
          <w:sz w:val="25"/>
        </w:rPr>
        <w:sectPr w:rsidR="00BC3143">
          <w:pgSz w:w="11910" w:h="16840"/>
          <w:pgMar w:top="1580" w:right="800" w:bottom="280" w:left="1040" w:header="720" w:footer="720" w:gutter="0"/>
          <w:cols w:space="720"/>
        </w:sectPr>
      </w:pPr>
    </w:p>
    <w:p w14:paraId="1DF4D27F" w14:textId="77777777" w:rsidR="00BC3143" w:rsidRDefault="00BC3143">
      <w:pPr>
        <w:pStyle w:val="BodyText"/>
        <w:spacing w:before="6"/>
        <w:rPr>
          <w:sz w:val="32"/>
        </w:rPr>
      </w:pPr>
    </w:p>
    <w:p w14:paraId="543C07A2" w14:textId="77777777" w:rsidR="00BC3143" w:rsidRDefault="000600C8">
      <w:pPr>
        <w:pStyle w:val="ListParagraph"/>
        <w:numPr>
          <w:ilvl w:val="0"/>
          <w:numId w:val="2"/>
        </w:numPr>
        <w:tabs>
          <w:tab w:val="left" w:pos="677"/>
        </w:tabs>
        <w:spacing w:before="1"/>
        <w:ind w:right="38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audit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accounts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b/>
          <w:sz w:val="21"/>
        </w:rPr>
        <w:t>Quendon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Rickling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Parish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Council</w:t>
      </w:r>
      <w:r>
        <w:rPr>
          <w:b/>
          <w:spacing w:val="-11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6"/>
          <w:sz w:val="21"/>
        </w:rPr>
        <w:t xml:space="preserve"> </w:t>
      </w:r>
      <w:r>
        <w:rPr>
          <w:sz w:val="21"/>
        </w:rPr>
        <w:t>year ended 31 March 2020 has been completed and the accounts have</w:t>
      </w:r>
      <w:r>
        <w:rPr>
          <w:spacing w:val="1"/>
          <w:sz w:val="21"/>
        </w:rPr>
        <w:t xml:space="preserve"> </w:t>
      </w:r>
      <w:r>
        <w:rPr>
          <w:sz w:val="21"/>
        </w:rPr>
        <w:t>been</w:t>
      </w:r>
      <w:r>
        <w:rPr>
          <w:spacing w:val="-1"/>
          <w:sz w:val="21"/>
        </w:rPr>
        <w:t xml:space="preserve"> </w:t>
      </w:r>
      <w:r>
        <w:rPr>
          <w:sz w:val="21"/>
        </w:rPr>
        <w:t>published.</w:t>
      </w:r>
    </w:p>
    <w:p w14:paraId="1DFDC638" w14:textId="77777777" w:rsidR="00BC3143" w:rsidRDefault="00BC3143">
      <w:pPr>
        <w:pStyle w:val="BodyText"/>
        <w:rPr>
          <w:sz w:val="24"/>
        </w:rPr>
      </w:pPr>
    </w:p>
    <w:p w14:paraId="2BAA0931" w14:textId="77777777" w:rsidR="00BC3143" w:rsidRDefault="00BC3143">
      <w:pPr>
        <w:pStyle w:val="BodyText"/>
        <w:rPr>
          <w:sz w:val="24"/>
        </w:rPr>
      </w:pPr>
    </w:p>
    <w:p w14:paraId="352F7524" w14:textId="77777777" w:rsidR="00BC3143" w:rsidRDefault="00BC3143">
      <w:pPr>
        <w:pStyle w:val="BodyText"/>
        <w:rPr>
          <w:sz w:val="24"/>
        </w:rPr>
      </w:pPr>
    </w:p>
    <w:p w14:paraId="78ADC5D5" w14:textId="77777777" w:rsidR="00BC3143" w:rsidRDefault="000600C8">
      <w:pPr>
        <w:pStyle w:val="ListParagraph"/>
        <w:numPr>
          <w:ilvl w:val="0"/>
          <w:numId w:val="2"/>
        </w:numPr>
        <w:tabs>
          <w:tab w:val="left" w:pos="677"/>
        </w:tabs>
        <w:spacing w:before="192"/>
        <w:ind w:right="39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Annual</w:t>
      </w:r>
      <w:r>
        <w:rPr>
          <w:spacing w:val="1"/>
          <w:sz w:val="21"/>
        </w:rPr>
        <w:t xml:space="preserve"> </w:t>
      </w:r>
      <w:r>
        <w:rPr>
          <w:sz w:val="21"/>
        </w:rPr>
        <w:t>Governance</w:t>
      </w:r>
      <w:r>
        <w:rPr>
          <w:spacing w:val="1"/>
          <w:sz w:val="21"/>
        </w:rPr>
        <w:t xml:space="preserve"> </w:t>
      </w:r>
      <w:r>
        <w:rPr>
          <w:sz w:val="21"/>
        </w:rPr>
        <w:t>&amp;</w:t>
      </w:r>
      <w:r>
        <w:rPr>
          <w:spacing w:val="1"/>
          <w:sz w:val="21"/>
        </w:rPr>
        <w:t xml:space="preserve"> </w:t>
      </w:r>
      <w:r>
        <w:rPr>
          <w:sz w:val="21"/>
        </w:rPr>
        <w:t>Accountability</w:t>
      </w:r>
      <w:r>
        <w:rPr>
          <w:spacing w:val="1"/>
          <w:sz w:val="21"/>
        </w:rPr>
        <w:t xml:space="preserve"> </w:t>
      </w:r>
      <w:r>
        <w:rPr>
          <w:sz w:val="21"/>
        </w:rPr>
        <w:t>Return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available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inspection by any local government elector of the area of </w:t>
      </w:r>
      <w:r>
        <w:rPr>
          <w:b/>
          <w:sz w:val="21"/>
        </w:rPr>
        <w:t>Quendon And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Rickling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Parish Council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1"/>
          <w:sz w:val="21"/>
        </w:rPr>
        <w:t xml:space="preserve"> </w:t>
      </w:r>
      <w:r>
        <w:rPr>
          <w:sz w:val="21"/>
        </w:rPr>
        <w:t>to:</w:t>
      </w:r>
    </w:p>
    <w:p w14:paraId="3D8B81D4" w14:textId="77777777" w:rsidR="00BC3143" w:rsidRDefault="00BC3143">
      <w:pPr>
        <w:pStyle w:val="BodyText"/>
        <w:spacing w:before="1"/>
      </w:pPr>
    </w:p>
    <w:p w14:paraId="2C0068D3" w14:textId="03D5D3AB" w:rsidR="00BC3143" w:rsidRPr="009B7574" w:rsidRDefault="009B7574" w:rsidP="009B7574">
      <w:pPr>
        <w:pStyle w:val="ListParagraph"/>
        <w:numPr>
          <w:ilvl w:val="0"/>
          <w:numId w:val="4"/>
        </w:numPr>
        <w:rPr>
          <w:sz w:val="21"/>
        </w:rPr>
      </w:pPr>
      <w:r>
        <w:rPr>
          <w:sz w:val="21"/>
        </w:rPr>
        <w:t xml:space="preserve"> Keith Williams – Parish Clerk</w:t>
      </w:r>
    </w:p>
    <w:p w14:paraId="26C23315" w14:textId="77777777" w:rsidR="00BC3143" w:rsidRDefault="000600C8">
      <w:pPr>
        <w:pStyle w:val="BodyText"/>
        <w:spacing w:line="20" w:lineRule="exact"/>
        <w:ind w:left="669"/>
        <w:rPr>
          <w:sz w:val="2"/>
        </w:rPr>
      </w:pPr>
      <w:r>
        <w:rPr>
          <w:sz w:val="2"/>
        </w:rPr>
      </w:r>
      <w:r>
        <w:rPr>
          <w:sz w:val="2"/>
        </w:rPr>
        <w:pict w14:anchorId="0706CE96">
          <v:group id="_x0000_s1046" style="width:303.9pt;height:.7pt;mso-position-horizontal-relative:char;mso-position-vertical-relative:line" coordsize="6078,14">
            <v:line id="_x0000_s1047" style="position:absolute" from="0,7" to="6078,7" strokeweight=".23469mm"/>
            <w10:wrap type="none"/>
            <w10:anchorlock/>
          </v:group>
        </w:pict>
      </w:r>
    </w:p>
    <w:p w14:paraId="032E6A99" w14:textId="575B64BC" w:rsidR="00BC3143" w:rsidRPr="009B7574" w:rsidRDefault="000600C8">
      <w:pPr>
        <w:pStyle w:val="BodyText"/>
        <w:spacing w:before="4"/>
        <w:rPr>
          <w:sz w:val="20"/>
          <w:szCs w:val="20"/>
        </w:rPr>
      </w:pPr>
      <w:r w:rsidRPr="009B7574">
        <w:rPr>
          <w:sz w:val="20"/>
          <w:szCs w:val="20"/>
        </w:rPr>
        <w:pict w14:anchorId="2B3007CA">
          <v:shape id="_x0000_s1045" style="position:absolute;margin-left:85.8pt;margin-top:10.6pt;width:303.85pt;height:.1pt;z-index:-15726592;mso-wrap-distance-left:0;mso-wrap-distance-right:0;mso-position-horizontal-relative:page" coordorigin="1716,212" coordsize="6077,0" path="m1716,212r6076,e" filled="f" strokeweight=".23469mm">
            <v:path arrowok="t"/>
            <w10:wrap type="topAndBottom" anchorx="page"/>
          </v:shape>
        </w:pict>
      </w:r>
      <w:r w:rsidRPr="009B7574">
        <w:rPr>
          <w:sz w:val="20"/>
          <w:szCs w:val="20"/>
        </w:rPr>
        <w:pict w14:anchorId="6CA7AC2B">
          <v:shape id="_x0000_s1044" style="position:absolute;margin-left:85.8pt;margin-top:22.7pt;width:303.85pt;height:.1pt;z-index:-15726080;mso-wrap-distance-left:0;mso-wrap-distance-right:0;mso-position-horizontal-relative:page" coordorigin="1716,454" coordsize="6077,0" path="m1716,454r6076,e" filled="f" strokeweight=".23469mm">
            <v:path arrowok="t"/>
            <w10:wrap type="topAndBottom" anchorx="page"/>
          </v:shape>
        </w:pict>
      </w:r>
      <w:r w:rsidR="009B7574" w:rsidRPr="009B7574">
        <w:rPr>
          <w:sz w:val="20"/>
          <w:szCs w:val="20"/>
        </w:rPr>
        <w:t xml:space="preserve">            Spider</w:t>
      </w:r>
      <w:r w:rsidR="009B7574">
        <w:rPr>
          <w:sz w:val="20"/>
          <w:szCs w:val="20"/>
        </w:rPr>
        <w:t xml:space="preserve"> Cottage, 317 Birchanger Lane, Birchanger CM23 5QR</w:t>
      </w:r>
    </w:p>
    <w:p w14:paraId="26BC2B60" w14:textId="77777777" w:rsidR="00BC3143" w:rsidRDefault="00BC3143">
      <w:pPr>
        <w:pStyle w:val="BodyText"/>
        <w:spacing w:before="11"/>
        <w:rPr>
          <w:sz w:val="13"/>
        </w:rPr>
      </w:pPr>
    </w:p>
    <w:p w14:paraId="1BD8D9C5" w14:textId="77777777" w:rsidR="00BC3143" w:rsidRDefault="000600C8">
      <w:pPr>
        <w:spacing w:before="95"/>
        <w:ind w:left="109"/>
        <w:rPr>
          <w:sz w:val="14"/>
        </w:rPr>
      </w:pPr>
      <w:r>
        <w:br w:type="column"/>
      </w:r>
      <w:r>
        <w:rPr>
          <w:sz w:val="14"/>
        </w:rPr>
        <w:t>Notes</w:t>
      </w:r>
    </w:p>
    <w:p w14:paraId="69272784" w14:textId="77777777" w:rsidR="00BC3143" w:rsidRDefault="00BC3143">
      <w:pPr>
        <w:pStyle w:val="BodyText"/>
        <w:spacing w:before="11"/>
        <w:rPr>
          <w:sz w:val="18"/>
        </w:rPr>
      </w:pPr>
    </w:p>
    <w:p w14:paraId="1E23E1B3" w14:textId="77777777" w:rsidR="00BC3143" w:rsidRDefault="000600C8">
      <w:pPr>
        <w:ind w:left="362" w:right="108" w:hanging="22"/>
        <w:rPr>
          <w:b/>
          <w:sz w:val="14"/>
        </w:rPr>
      </w:pPr>
      <w:r>
        <w:pict w14:anchorId="7784DB03">
          <v:shape id="_x0000_s1043" style="position:absolute;left:0;text-align:left;margin-left:51.5pt;margin-top:-24.2pt;width:504.6pt;height:373.8pt;z-index:-15906304;mso-position-horizontal-relative:page" coordorigin="1030,-484" coordsize="10092,7476" o:spt="100" adj="0,,0" path="m1039,6982r-9,l1030,6992r9,l1039,6982xm1039,6257r-9,l1030,6982r9,l1039,6257xm1039,4757r-9,l1030,5616r,641l1039,6257r,-641l1039,4757xm1039,-94r-9,l1030,1651r,967l1030,2618r,1207l1030,4757r9,l1039,3825r,-1207l1039,2618r,-967l1039,-94xm1039,-474r-9,l1030,-94r9,l1039,-474xm1039,-484r-9,l1030,-474r9,l1039,-484xm8591,6982r-7552,l1039,6992r7552,l8591,6982xm8591,-484r-7552,l1039,-474r7552,l8591,-484xm8601,6257r-10,l8591,6982r10,l8601,6257xm8601,4757r-10,l8591,5616r,641l8601,6257r,-641l8601,4757xm8601,-94r-10,l8591,1651r,967l8591,2618r,1207l8591,4757r10,l8601,3825r,-1207l8601,2618r,-967l8601,-94xm8601,-474r-10,l8591,-94r10,l8601,-474xm11111,6982r-2510,l8591,6982r,10l8601,6992r2510,l11111,6982xm11111,-484r-2510,l8591,-484r,10l8601,-474r2510,l11111,-484xm11121,6982r-9,l11112,6992r9,l11121,6982xm11121,6257r-9,l11112,6982r9,l11121,6257xm11121,4757r-9,l11112,5616r,641l11121,6257r,-641l11121,4757xm11121,-94r-9,l11112,1651r,967l11112,2618r,1207l11112,4757r9,l11121,3825r,-1207l11121,2618r,-967l11121,-94xm11121,-474r-9,l11112,-94r9,l11121,-474xm11121,-484r-9,l11112,-474r9,l11121,-48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4"/>
        </w:rPr>
        <w:t>This notice and Sections 1, 2 &amp; 3</w:t>
      </w:r>
      <w:r>
        <w:rPr>
          <w:spacing w:val="-36"/>
          <w:sz w:val="14"/>
        </w:rPr>
        <w:t xml:space="preserve"> </w:t>
      </w:r>
      <w:r>
        <w:rPr>
          <w:sz w:val="14"/>
        </w:rPr>
        <w:t>of the AGAR must be publi</w:t>
      </w:r>
      <w:r>
        <w:rPr>
          <w:sz w:val="14"/>
        </w:rPr>
        <w:t>shed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by 30 November. </w:t>
      </w:r>
      <w:r>
        <w:rPr>
          <w:b/>
          <w:sz w:val="14"/>
        </w:rPr>
        <w:t>This must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include publication on the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smaller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authority’s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website.</w:t>
      </w:r>
    </w:p>
    <w:p w14:paraId="61965556" w14:textId="77777777" w:rsidR="00BC3143" w:rsidRDefault="000600C8">
      <w:pPr>
        <w:ind w:left="362" w:right="240"/>
        <w:rPr>
          <w:sz w:val="14"/>
        </w:rPr>
      </w:pPr>
      <w:r>
        <w:rPr>
          <w:sz w:val="14"/>
        </w:rPr>
        <w:t>The smaller authority must</w:t>
      </w:r>
      <w:r>
        <w:rPr>
          <w:spacing w:val="1"/>
          <w:sz w:val="14"/>
        </w:rPr>
        <w:t xml:space="preserve"> </w:t>
      </w:r>
      <w:r>
        <w:rPr>
          <w:sz w:val="14"/>
        </w:rPr>
        <w:t>decide how long to publish the</w:t>
      </w:r>
      <w:r>
        <w:rPr>
          <w:spacing w:val="-36"/>
          <w:sz w:val="14"/>
        </w:rPr>
        <w:t xml:space="preserve"> </w:t>
      </w:r>
      <w:r>
        <w:rPr>
          <w:sz w:val="14"/>
        </w:rPr>
        <w:t>Notice for; the AGAR and</w:t>
      </w:r>
      <w:r>
        <w:rPr>
          <w:spacing w:val="1"/>
          <w:sz w:val="14"/>
        </w:rPr>
        <w:t xml:space="preserve"> </w:t>
      </w:r>
      <w:r>
        <w:rPr>
          <w:sz w:val="14"/>
        </w:rPr>
        <w:t>external</w:t>
      </w:r>
      <w:r>
        <w:rPr>
          <w:spacing w:val="-5"/>
          <w:sz w:val="14"/>
        </w:rPr>
        <w:t xml:space="preserve"> </w:t>
      </w:r>
      <w:r>
        <w:rPr>
          <w:sz w:val="14"/>
        </w:rPr>
        <w:t>auditor</w:t>
      </w:r>
      <w:r>
        <w:rPr>
          <w:spacing w:val="-2"/>
          <w:sz w:val="14"/>
        </w:rPr>
        <w:t xml:space="preserve"> </w:t>
      </w:r>
      <w:r>
        <w:rPr>
          <w:sz w:val="14"/>
        </w:rPr>
        <w:t>report</w:t>
      </w:r>
      <w:r>
        <w:rPr>
          <w:spacing w:val="-4"/>
          <w:sz w:val="14"/>
        </w:rPr>
        <w:t xml:space="preserve"> </w:t>
      </w:r>
      <w:r>
        <w:rPr>
          <w:sz w:val="14"/>
        </w:rPr>
        <w:t>must</w:t>
      </w:r>
      <w:r>
        <w:rPr>
          <w:spacing w:val="-3"/>
          <w:sz w:val="14"/>
        </w:rPr>
        <w:t xml:space="preserve"> </w:t>
      </w:r>
      <w:r>
        <w:rPr>
          <w:sz w:val="14"/>
        </w:rPr>
        <w:t>be</w:t>
      </w:r>
      <w:r>
        <w:rPr>
          <w:spacing w:val="-35"/>
          <w:sz w:val="14"/>
        </w:rPr>
        <w:t xml:space="preserve"> </w:t>
      </w:r>
      <w:r>
        <w:rPr>
          <w:sz w:val="14"/>
        </w:rPr>
        <w:t>publicly</w:t>
      </w:r>
      <w:r>
        <w:rPr>
          <w:spacing w:val="-5"/>
          <w:sz w:val="14"/>
        </w:rPr>
        <w:t xml:space="preserve"> </w:t>
      </w:r>
      <w:r>
        <w:rPr>
          <w:sz w:val="14"/>
        </w:rPr>
        <w:t>available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-1"/>
          <w:sz w:val="14"/>
        </w:rPr>
        <w:t xml:space="preserve"> </w:t>
      </w:r>
      <w:r>
        <w:rPr>
          <w:sz w:val="14"/>
        </w:rPr>
        <w:t>5</w:t>
      </w:r>
      <w:r>
        <w:rPr>
          <w:spacing w:val="-1"/>
          <w:sz w:val="14"/>
        </w:rPr>
        <w:t xml:space="preserve"> </w:t>
      </w:r>
      <w:r>
        <w:rPr>
          <w:sz w:val="14"/>
        </w:rPr>
        <w:t>years.</w:t>
      </w:r>
    </w:p>
    <w:p w14:paraId="5F549EC1" w14:textId="77777777" w:rsidR="00BC3143" w:rsidRDefault="00BC3143">
      <w:pPr>
        <w:pStyle w:val="BodyText"/>
        <w:rPr>
          <w:sz w:val="16"/>
        </w:rPr>
      </w:pPr>
    </w:p>
    <w:p w14:paraId="4C5B3C23" w14:textId="77777777" w:rsidR="00BC3143" w:rsidRDefault="00BC3143">
      <w:pPr>
        <w:pStyle w:val="BodyText"/>
        <w:rPr>
          <w:sz w:val="16"/>
        </w:rPr>
      </w:pPr>
    </w:p>
    <w:p w14:paraId="631EE560" w14:textId="77777777" w:rsidR="00BC3143" w:rsidRDefault="00BC3143">
      <w:pPr>
        <w:pStyle w:val="BodyText"/>
        <w:rPr>
          <w:sz w:val="16"/>
        </w:rPr>
      </w:pPr>
    </w:p>
    <w:p w14:paraId="33528BD6" w14:textId="77777777" w:rsidR="00BC3143" w:rsidRDefault="00BC3143">
      <w:pPr>
        <w:pStyle w:val="BodyText"/>
        <w:rPr>
          <w:sz w:val="16"/>
        </w:rPr>
      </w:pPr>
    </w:p>
    <w:p w14:paraId="00CB632B" w14:textId="77777777" w:rsidR="00BC3143" w:rsidRDefault="00BC3143">
      <w:pPr>
        <w:pStyle w:val="BodyText"/>
        <w:rPr>
          <w:sz w:val="16"/>
        </w:rPr>
      </w:pPr>
    </w:p>
    <w:p w14:paraId="15A8149B" w14:textId="77777777" w:rsidR="00BC3143" w:rsidRDefault="00BC3143">
      <w:pPr>
        <w:pStyle w:val="BodyText"/>
        <w:spacing w:before="11"/>
        <w:rPr>
          <w:sz w:val="15"/>
        </w:rPr>
      </w:pPr>
    </w:p>
    <w:p w14:paraId="6C2B49AF" w14:textId="77777777" w:rsidR="00BC3143" w:rsidRDefault="000600C8">
      <w:pPr>
        <w:pStyle w:val="ListParagraph"/>
        <w:numPr>
          <w:ilvl w:val="0"/>
          <w:numId w:val="1"/>
        </w:numPr>
        <w:tabs>
          <w:tab w:val="left" w:pos="363"/>
        </w:tabs>
        <w:spacing w:line="237" w:lineRule="auto"/>
        <w:ind w:right="103"/>
        <w:jc w:val="left"/>
        <w:rPr>
          <w:sz w:val="14"/>
        </w:rPr>
      </w:pPr>
      <w:r>
        <w:rPr>
          <w:sz w:val="14"/>
        </w:rPr>
        <w:t>Insert the name, position and</w:t>
      </w:r>
      <w:r>
        <w:rPr>
          <w:spacing w:val="1"/>
          <w:sz w:val="14"/>
        </w:rPr>
        <w:t xml:space="preserve"> </w:t>
      </w:r>
      <w:r>
        <w:rPr>
          <w:sz w:val="14"/>
        </w:rPr>
        <w:t>address of the person to whom</w:t>
      </w:r>
      <w:r>
        <w:rPr>
          <w:spacing w:val="1"/>
          <w:sz w:val="14"/>
        </w:rPr>
        <w:t xml:space="preserve"> </w:t>
      </w:r>
      <w:r>
        <w:rPr>
          <w:sz w:val="14"/>
        </w:rPr>
        <w:t>local government electors should</w:t>
      </w:r>
      <w:r>
        <w:rPr>
          <w:spacing w:val="-36"/>
          <w:sz w:val="14"/>
        </w:rPr>
        <w:t xml:space="preserve"> </w:t>
      </w:r>
      <w:r>
        <w:rPr>
          <w:sz w:val="14"/>
        </w:rPr>
        <w:t>apply</w:t>
      </w:r>
      <w:r>
        <w:rPr>
          <w:spacing w:val="-2"/>
          <w:sz w:val="14"/>
        </w:rPr>
        <w:t xml:space="preserve"> </w:t>
      </w:r>
      <w:r>
        <w:rPr>
          <w:sz w:val="14"/>
        </w:rPr>
        <w:t>to inspect the</w:t>
      </w:r>
      <w:r>
        <w:rPr>
          <w:spacing w:val="-1"/>
          <w:sz w:val="14"/>
        </w:rPr>
        <w:t xml:space="preserve"> </w:t>
      </w:r>
      <w:r>
        <w:rPr>
          <w:sz w:val="14"/>
        </w:rPr>
        <w:t>AGAR</w:t>
      </w:r>
    </w:p>
    <w:p w14:paraId="53B6BFF0" w14:textId="77777777" w:rsidR="00BC3143" w:rsidRDefault="00BC3143">
      <w:pPr>
        <w:spacing w:line="237" w:lineRule="auto"/>
        <w:rPr>
          <w:sz w:val="14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num="2" w:space="720" w:equalWidth="0">
            <w:col w:w="7491" w:space="64"/>
            <w:col w:w="2515"/>
          </w:cols>
        </w:sectPr>
      </w:pPr>
    </w:p>
    <w:p w14:paraId="24EE3813" w14:textId="77777777" w:rsidR="00BC3143" w:rsidRDefault="00BC3143">
      <w:pPr>
        <w:pStyle w:val="BodyText"/>
        <w:spacing w:before="3" w:after="1"/>
        <w:rPr>
          <w:sz w:val="17"/>
        </w:rPr>
      </w:pPr>
    </w:p>
    <w:p w14:paraId="61E9FB3B" w14:textId="77777777" w:rsidR="00BC3143" w:rsidRDefault="000600C8">
      <w:pPr>
        <w:pStyle w:val="BodyText"/>
        <w:spacing w:line="20" w:lineRule="exact"/>
        <w:ind w:left="669"/>
        <w:rPr>
          <w:sz w:val="2"/>
        </w:rPr>
      </w:pPr>
      <w:r>
        <w:rPr>
          <w:sz w:val="2"/>
        </w:rPr>
      </w:r>
      <w:r>
        <w:rPr>
          <w:sz w:val="2"/>
        </w:rPr>
        <w:pict w14:anchorId="412B3C0F">
          <v:group id="_x0000_s1041" style="width:303.85pt;height:.7pt;mso-position-horizontal-relative:char;mso-position-vertical-relative:line" coordsize="6077,14">
            <v:line id="_x0000_s1042" style="position:absolute" from="0,7" to="6076,7" strokeweight=".23469mm"/>
            <w10:wrap type="none"/>
            <w10:anchorlock/>
          </v:group>
        </w:pict>
      </w:r>
    </w:p>
    <w:p w14:paraId="6857E777" w14:textId="77777777" w:rsidR="00BC3143" w:rsidRDefault="00BC3143">
      <w:pPr>
        <w:pStyle w:val="BodyText"/>
        <w:spacing w:before="4"/>
        <w:rPr>
          <w:sz w:val="12"/>
        </w:rPr>
      </w:pPr>
    </w:p>
    <w:p w14:paraId="0F57A2B1" w14:textId="77777777" w:rsidR="00BC3143" w:rsidRDefault="00BC3143">
      <w:pPr>
        <w:rPr>
          <w:sz w:val="12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space="720"/>
        </w:sectPr>
      </w:pPr>
    </w:p>
    <w:p w14:paraId="30090757" w14:textId="70133559" w:rsidR="00BC3143" w:rsidRPr="009B7574" w:rsidRDefault="000600C8" w:rsidP="009B7574">
      <w:pPr>
        <w:pStyle w:val="ListParagraph"/>
        <w:numPr>
          <w:ilvl w:val="0"/>
          <w:numId w:val="1"/>
        </w:numPr>
        <w:spacing w:before="95"/>
        <w:rPr>
          <w:sz w:val="21"/>
        </w:rPr>
      </w:pPr>
      <w:r>
        <w:pict w14:anchorId="32ABF5B3">
          <v:line id="_x0000_s1040" style="position:absolute;left:0;text-align:left;z-index:15733248;mso-position-horizontal-relative:page" from="85.8pt,16.35pt" to="389.7pt,16.35pt" strokeweight=".23469mm">
            <w10:wrap anchorx="page"/>
          </v:line>
        </w:pict>
      </w:r>
      <w:r>
        <w:pict w14:anchorId="09FD9D3C">
          <v:line id="_x0000_s1039" style="position:absolute;left:0;text-align:left;z-index:15733760;mso-position-horizontal-relative:page" from="85.8pt,28.35pt" to="389.6pt,28.35pt" strokeweight=".23469mm">
            <w10:wrap anchorx="page"/>
          </v:line>
        </w:pict>
      </w:r>
      <w:r w:rsidR="009B7574">
        <w:rPr>
          <w:sz w:val="21"/>
        </w:rPr>
        <w:t xml:space="preserve">   </w:t>
      </w:r>
    </w:p>
    <w:p w14:paraId="656B606E" w14:textId="77777777" w:rsidR="00BC3143" w:rsidRDefault="000600C8">
      <w:pPr>
        <w:pStyle w:val="BodyText"/>
        <w:rPr>
          <w:sz w:val="17"/>
        </w:rPr>
      </w:pPr>
      <w:r>
        <w:br w:type="column"/>
      </w:r>
    </w:p>
    <w:p w14:paraId="635F5545" w14:textId="6E382B07" w:rsidR="00BC3143" w:rsidRDefault="000600C8">
      <w:pPr>
        <w:pStyle w:val="ListParagraph"/>
        <w:numPr>
          <w:ilvl w:val="0"/>
          <w:numId w:val="1"/>
        </w:numPr>
        <w:tabs>
          <w:tab w:val="left" w:pos="502"/>
        </w:tabs>
        <w:spacing w:line="237" w:lineRule="auto"/>
        <w:ind w:left="504" w:right="356"/>
        <w:jc w:val="left"/>
        <w:rPr>
          <w:sz w:val="14"/>
        </w:rPr>
      </w:pPr>
      <w:r>
        <w:rPr>
          <w:sz w:val="14"/>
        </w:rPr>
        <w:t>I</w:t>
      </w:r>
      <w:r>
        <w:rPr>
          <w:sz w:val="14"/>
        </w:rPr>
        <w:t>nsert the hours during which</w:t>
      </w:r>
      <w:r>
        <w:rPr>
          <w:spacing w:val="-36"/>
          <w:sz w:val="14"/>
        </w:rPr>
        <w:t xml:space="preserve"> </w:t>
      </w:r>
      <w:r>
        <w:rPr>
          <w:sz w:val="14"/>
        </w:rPr>
        <w:t>inspection rights may be</w:t>
      </w:r>
      <w:r>
        <w:rPr>
          <w:spacing w:val="1"/>
          <w:sz w:val="14"/>
        </w:rPr>
        <w:t xml:space="preserve"> </w:t>
      </w:r>
      <w:r>
        <w:rPr>
          <w:sz w:val="14"/>
        </w:rPr>
        <w:t>exercised</w:t>
      </w:r>
    </w:p>
    <w:p w14:paraId="5B5714D4" w14:textId="7BD79B1C" w:rsidR="00BC3143" w:rsidRPr="009B7574" w:rsidRDefault="009B7574">
      <w:pPr>
        <w:spacing w:line="237" w:lineRule="auto"/>
        <w:rPr>
          <w:sz w:val="24"/>
          <w:szCs w:val="24"/>
        </w:rPr>
        <w:sectPr w:rsidR="00BC3143" w:rsidRPr="009B7574">
          <w:type w:val="continuous"/>
          <w:pgSz w:w="11910" w:h="16840"/>
          <w:pgMar w:top="400" w:right="800" w:bottom="280" w:left="1040" w:header="720" w:footer="720" w:gutter="0"/>
          <w:cols w:num="2" w:space="720" w:equalWidth="0">
            <w:col w:w="540" w:space="6872"/>
            <w:col w:w="2658"/>
          </w:cols>
        </w:sectPr>
      </w:pPr>
      <w:r w:rsidRPr="009B7574">
        <w:rPr>
          <w:sz w:val="24"/>
          <w:szCs w:val="24"/>
        </w:rPr>
        <w:t>14 00 – 16.00</w:t>
      </w:r>
    </w:p>
    <w:p w14:paraId="36C6DDE9" w14:textId="77777777" w:rsidR="00BC3143" w:rsidRPr="009B7574" w:rsidRDefault="00BC3143">
      <w:pPr>
        <w:pStyle w:val="BodyText"/>
        <w:spacing w:before="2"/>
        <w:rPr>
          <w:sz w:val="24"/>
          <w:szCs w:val="24"/>
        </w:rPr>
      </w:pPr>
    </w:p>
    <w:p w14:paraId="063C05C5" w14:textId="77777777" w:rsidR="00BC3143" w:rsidRDefault="000600C8">
      <w:pPr>
        <w:pStyle w:val="BodyText"/>
        <w:spacing w:line="20" w:lineRule="exact"/>
        <w:ind w:left="669"/>
        <w:rPr>
          <w:sz w:val="2"/>
        </w:rPr>
      </w:pPr>
      <w:r>
        <w:rPr>
          <w:sz w:val="2"/>
        </w:rPr>
      </w:r>
      <w:r>
        <w:rPr>
          <w:sz w:val="2"/>
        </w:rPr>
        <w:pict w14:anchorId="64F12273">
          <v:group id="_x0000_s1037" style="width:303.85pt;height:.7pt;mso-position-horizontal-relative:char;mso-position-vertical-relative:line" coordsize="6077,14">
            <v:line id="_x0000_s1038" style="position:absolute" from="0,7" to="6076,7" strokeweight=".23469mm"/>
            <w10:wrap type="none"/>
            <w10:anchorlock/>
          </v:group>
        </w:pict>
      </w:r>
    </w:p>
    <w:p w14:paraId="47B60D0A" w14:textId="77777777" w:rsidR="00BC3143" w:rsidRDefault="00BC3143">
      <w:pPr>
        <w:pStyle w:val="BodyText"/>
        <w:spacing w:before="5"/>
        <w:rPr>
          <w:sz w:val="9"/>
        </w:rPr>
      </w:pPr>
    </w:p>
    <w:p w14:paraId="2E1F147F" w14:textId="77777777" w:rsidR="00BC3143" w:rsidRDefault="00BC3143">
      <w:pPr>
        <w:rPr>
          <w:sz w:val="9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space="720"/>
        </w:sectPr>
      </w:pPr>
    </w:p>
    <w:p w14:paraId="79621A22" w14:textId="72B93A5D" w:rsidR="00BC3143" w:rsidRDefault="000600C8">
      <w:pPr>
        <w:pStyle w:val="ListParagraph"/>
        <w:numPr>
          <w:ilvl w:val="0"/>
          <w:numId w:val="2"/>
        </w:numPr>
        <w:tabs>
          <w:tab w:val="left" w:pos="676"/>
          <w:tab w:val="left" w:pos="677"/>
          <w:tab w:val="left" w:pos="6353"/>
        </w:tabs>
        <w:spacing w:before="95"/>
        <w:ind w:right="38"/>
        <w:rPr>
          <w:sz w:val="21"/>
        </w:rPr>
      </w:pPr>
      <w:r>
        <w:rPr>
          <w:sz w:val="21"/>
        </w:rPr>
        <w:t>Copies</w:t>
      </w:r>
      <w:r>
        <w:rPr>
          <w:spacing w:val="8"/>
          <w:sz w:val="21"/>
        </w:rPr>
        <w:t xml:space="preserve"> </w:t>
      </w:r>
      <w:r>
        <w:rPr>
          <w:sz w:val="21"/>
        </w:rPr>
        <w:t>will</w:t>
      </w:r>
      <w:r>
        <w:rPr>
          <w:spacing w:val="9"/>
          <w:sz w:val="21"/>
        </w:rPr>
        <w:t xml:space="preserve"> </w:t>
      </w:r>
      <w:r>
        <w:rPr>
          <w:sz w:val="21"/>
        </w:rPr>
        <w:t>be</w:t>
      </w:r>
      <w:r>
        <w:rPr>
          <w:spacing w:val="9"/>
          <w:sz w:val="21"/>
        </w:rPr>
        <w:t xml:space="preserve"> </w:t>
      </w:r>
      <w:r>
        <w:rPr>
          <w:sz w:val="21"/>
        </w:rPr>
        <w:t>provided</w:t>
      </w:r>
      <w:r>
        <w:rPr>
          <w:spacing w:val="9"/>
          <w:sz w:val="21"/>
        </w:rPr>
        <w:t xml:space="preserve"> </w:t>
      </w:r>
      <w:r>
        <w:rPr>
          <w:sz w:val="21"/>
        </w:rPr>
        <w:t>to</w:t>
      </w:r>
      <w:r>
        <w:rPr>
          <w:spacing w:val="9"/>
          <w:sz w:val="21"/>
        </w:rPr>
        <w:t xml:space="preserve"> </w:t>
      </w:r>
      <w:r>
        <w:rPr>
          <w:sz w:val="21"/>
        </w:rPr>
        <w:t>any</w:t>
      </w:r>
      <w:r>
        <w:rPr>
          <w:spacing w:val="9"/>
          <w:sz w:val="21"/>
        </w:rPr>
        <w:t xml:space="preserve"> </w:t>
      </w:r>
      <w:r>
        <w:rPr>
          <w:sz w:val="21"/>
        </w:rPr>
        <w:t>person</w:t>
      </w:r>
      <w:r>
        <w:rPr>
          <w:spacing w:val="8"/>
          <w:sz w:val="21"/>
        </w:rPr>
        <w:t xml:space="preserve"> </w:t>
      </w:r>
      <w:r>
        <w:rPr>
          <w:sz w:val="21"/>
        </w:rPr>
        <w:t>on</w:t>
      </w:r>
      <w:r>
        <w:rPr>
          <w:spacing w:val="9"/>
          <w:sz w:val="21"/>
        </w:rPr>
        <w:t xml:space="preserve"> </w:t>
      </w:r>
      <w:r>
        <w:rPr>
          <w:sz w:val="21"/>
        </w:rPr>
        <w:t>payment</w:t>
      </w:r>
      <w:r>
        <w:rPr>
          <w:spacing w:val="8"/>
          <w:sz w:val="21"/>
        </w:rPr>
        <w:t xml:space="preserve"> </w:t>
      </w:r>
      <w:r>
        <w:rPr>
          <w:sz w:val="21"/>
        </w:rPr>
        <w:t>of</w:t>
      </w:r>
      <w:r>
        <w:rPr>
          <w:spacing w:val="9"/>
          <w:sz w:val="21"/>
        </w:rPr>
        <w:t xml:space="preserve"> </w:t>
      </w:r>
      <w:r>
        <w:rPr>
          <w:sz w:val="21"/>
        </w:rPr>
        <w:t>£</w:t>
      </w:r>
      <w:r w:rsidR="009B7574">
        <w:rPr>
          <w:sz w:val="21"/>
        </w:rPr>
        <w:t>n/a</w:t>
      </w:r>
      <w:r>
        <w:rPr>
          <w:sz w:val="21"/>
          <w:u w:val="single"/>
        </w:rPr>
        <w:tab/>
      </w:r>
      <w:r>
        <w:rPr>
          <w:sz w:val="21"/>
        </w:rPr>
        <w:t>(c)</w:t>
      </w:r>
      <w:r>
        <w:rPr>
          <w:spacing w:val="7"/>
          <w:sz w:val="21"/>
        </w:rPr>
        <w:t xml:space="preserve"> </w:t>
      </w:r>
      <w:r>
        <w:rPr>
          <w:sz w:val="21"/>
        </w:rPr>
        <w:t>for</w:t>
      </w:r>
      <w:r>
        <w:rPr>
          <w:spacing w:val="8"/>
          <w:sz w:val="21"/>
        </w:rPr>
        <w:t xml:space="preserve"> </w:t>
      </w:r>
      <w:r>
        <w:rPr>
          <w:sz w:val="21"/>
        </w:rPr>
        <w:t>each</w:t>
      </w:r>
      <w:r>
        <w:rPr>
          <w:spacing w:val="-55"/>
          <w:sz w:val="21"/>
        </w:rPr>
        <w:t xml:space="preserve"> </w:t>
      </w:r>
      <w:r>
        <w:rPr>
          <w:sz w:val="21"/>
        </w:rPr>
        <w:t>copy</w:t>
      </w:r>
      <w:r>
        <w:rPr>
          <w:spacing w:val="-4"/>
          <w:sz w:val="21"/>
        </w:rPr>
        <w:t xml:space="preserve"> </w:t>
      </w:r>
      <w:r>
        <w:rPr>
          <w:sz w:val="21"/>
        </w:rPr>
        <w:t>of the</w:t>
      </w:r>
      <w:r>
        <w:rPr>
          <w:spacing w:val="-1"/>
          <w:sz w:val="21"/>
        </w:rPr>
        <w:t xml:space="preserve"> </w:t>
      </w:r>
      <w:r>
        <w:rPr>
          <w:sz w:val="21"/>
        </w:rPr>
        <w:t>Annual Governance</w:t>
      </w:r>
      <w:r>
        <w:rPr>
          <w:spacing w:val="-2"/>
          <w:sz w:val="21"/>
        </w:rPr>
        <w:t xml:space="preserve"> </w:t>
      </w:r>
      <w:r>
        <w:rPr>
          <w:sz w:val="21"/>
        </w:rPr>
        <w:t>&amp;</w:t>
      </w:r>
      <w:r>
        <w:rPr>
          <w:spacing w:val="-1"/>
          <w:sz w:val="21"/>
        </w:rPr>
        <w:t xml:space="preserve"> </w:t>
      </w:r>
      <w:r>
        <w:rPr>
          <w:sz w:val="21"/>
        </w:rPr>
        <w:t>Accountability</w:t>
      </w:r>
      <w:r>
        <w:rPr>
          <w:spacing w:val="-2"/>
          <w:sz w:val="21"/>
        </w:rPr>
        <w:t xml:space="preserve"> </w:t>
      </w:r>
      <w:r>
        <w:rPr>
          <w:sz w:val="21"/>
        </w:rPr>
        <w:t>Return.</w:t>
      </w:r>
    </w:p>
    <w:p w14:paraId="43918DED" w14:textId="77777777" w:rsidR="00BC3143" w:rsidRDefault="000600C8">
      <w:pPr>
        <w:pStyle w:val="BodyText"/>
        <w:spacing w:before="1"/>
        <w:rPr>
          <w:sz w:val="17"/>
        </w:rPr>
      </w:pPr>
      <w:r>
        <w:br w:type="column"/>
      </w:r>
    </w:p>
    <w:p w14:paraId="41FE9570" w14:textId="77777777" w:rsidR="00BC3143" w:rsidRDefault="000600C8">
      <w:pPr>
        <w:pStyle w:val="ListParagraph"/>
        <w:numPr>
          <w:ilvl w:val="0"/>
          <w:numId w:val="1"/>
        </w:numPr>
        <w:tabs>
          <w:tab w:val="left" w:pos="363"/>
        </w:tabs>
        <w:spacing w:line="235" w:lineRule="auto"/>
        <w:ind w:right="446"/>
        <w:jc w:val="left"/>
        <w:rPr>
          <w:sz w:val="14"/>
        </w:rPr>
      </w:pPr>
      <w:r>
        <w:rPr>
          <w:sz w:val="14"/>
        </w:rPr>
        <w:t>Insert a reasonable sum for</w:t>
      </w:r>
      <w:r>
        <w:rPr>
          <w:spacing w:val="-36"/>
          <w:sz w:val="14"/>
        </w:rPr>
        <w:t xml:space="preserve"> </w:t>
      </w:r>
      <w:r>
        <w:rPr>
          <w:sz w:val="14"/>
        </w:rPr>
        <w:t>copying</w:t>
      </w:r>
      <w:r>
        <w:rPr>
          <w:spacing w:val="-2"/>
          <w:sz w:val="14"/>
        </w:rPr>
        <w:t xml:space="preserve"> </w:t>
      </w:r>
      <w:r>
        <w:rPr>
          <w:sz w:val="14"/>
        </w:rPr>
        <w:t>costs</w:t>
      </w:r>
    </w:p>
    <w:p w14:paraId="5EB7C972" w14:textId="77777777" w:rsidR="00BC3143" w:rsidRDefault="00BC3143">
      <w:pPr>
        <w:spacing w:line="235" w:lineRule="auto"/>
        <w:rPr>
          <w:sz w:val="14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num="2" w:space="720" w:equalWidth="0">
            <w:col w:w="7490" w:space="64"/>
            <w:col w:w="2516"/>
          </w:cols>
        </w:sectPr>
      </w:pPr>
    </w:p>
    <w:p w14:paraId="4BB7F97F" w14:textId="77777777" w:rsidR="00BC3143" w:rsidRDefault="00BC3143">
      <w:pPr>
        <w:pStyle w:val="BodyText"/>
        <w:spacing w:before="6"/>
        <w:rPr>
          <w:sz w:val="24"/>
        </w:rPr>
      </w:pPr>
    </w:p>
    <w:p w14:paraId="6BEB6A3B" w14:textId="77777777" w:rsidR="00BC3143" w:rsidRDefault="00BC3143">
      <w:pPr>
        <w:rPr>
          <w:sz w:val="24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space="720"/>
        </w:sectPr>
      </w:pPr>
    </w:p>
    <w:p w14:paraId="4107DB16" w14:textId="3E0B6ACA" w:rsidR="009B7574" w:rsidRDefault="000600C8" w:rsidP="009B7574">
      <w:pPr>
        <w:pStyle w:val="BodyText"/>
        <w:tabs>
          <w:tab w:val="left" w:pos="3244"/>
          <w:tab w:val="left" w:pos="6453"/>
        </w:tabs>
        <w:spacing w:before="94"/>
        <w:ind w:left="102" w:right="40"/>
      </w:pPr>
      <w:r>
        <w:t>Announcement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by:</w:t>
      </w:r>
      <w:r>
        <w:rPr>
          <w:spacing w:val="-3"/>
        </w:rPr>
        <w:t xml:space="preserve"> </w:t>
      </w:r>
      <w:r w:rsidR="009B7574">
        <w:rPr>
          <w:spacing w:val="-3"/>
        </w:rPr>
        <w:t>K</w:t>
      </w:r>
      <w:r w:rsidR="009B7574">
        <w:t>eith Williams – Parish Clerk and</w:t>
      </w:r>
    </w:p>
    <w:p w14:paraId="39C9D14A" w14:textId="7909CB13" w:rsidR="009B7574" w:rsidRDefault="009B7574" w:rsidP="009B7574">
      <w:pPr>
        <w:pStyle w:val="BodyText"/>
        <w:tabs>
          <w:tab w:val="left" w:pos="3244"/>
          <w:tab w:val="left" w:pos="6453"/>
        </w:tabs>
        <w:spacing w:before="94"/>
        <w:ind w:left="102" w:right="40"/>
      </w:pPr>
      <w:r>
        <w:t xml:space="preserve">                                         Responsible Financial Officer</w:t>
      </w:r>
    </w:p>
    <w:p w14:paraId="4C9926C3" w14:textId="77777777" w:rsidR="009B7574" w:rsidRDefault="009B7574" w:rsidP="009B7574">
      <w:pPr>
        <w:pStyle w:val="BodyText"/>
        <w:tabs>
          <w:tab w:val="left" w:pos="3244"/>
          <w:tab w:val="left" w:pos="6453"/>
        </w:tabs>
        <w:spacing w:before="94"/>
        <w:ind w:left="102" w:right="40"/>
      </w:pPr>
    </w:p>
    <w:p w14:paraId="4C08B723" w14:textId="2AAA93C8" w:rsidR="00BC3143" w:rsidRDefault="000600C8" w:rsidP="009B7574">
      <w:pPr>
        <w:pStyle w:val="BodyText"/>
        <w:tabs>
          <w:tab w:val="left" w:pos="3244"/>
          <w:tab w:val="left" w:pos="6453"/>
        </w:tabs>
        <w:spacing w:before="94"/>
        <w:ind w:left="102" w:right="40"/>
        <w:rPr>
          <w:sz w:val="16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announcement:</w:t>
      </w:r>
      <w:r>
        <w:rPr>
          <w:spacing w:val="-3"/>
        </w:rPr>
        <w:t xml:space="preserve"> </w:t>
      </w:r>
      <w:r w:rsidR="009B7574">
        <w:rPr>
          <w:spacing w:val="-3"/>
        </w:rPr>
        <w:t>21</w:t>
      </w:r>
      <w:r w:rsidR="009B7574" w:rsidRPr="009B7574">
        <w:rPr>
          <w:spacing w:val="-3"/>
          <w:vertAlign w:val="superscript"/>
        </w:rPr>
        <w:t>st</w:t>
      </w:r>
      <w:r w:rsidR="009B7574">
        <w:rPr>
          <w:spacing w:val="-3"/>
        </w:rPr>
        <w:t xml:space="preserve"> November 2020</w:t>
      </w:r>
      <w:r>
        <w:br w:type="column"/>
      </w:r>
    </w:p>
    <w:p w14:paraId="0566A278" w14:textId="77777777" w:rsidR="00BC3143" w:rsidRDefault="000600C8">
      <w:pPr>
        <w:pStyle w:val="ListParagraph"/>
        <w:numPr>
          <w:ilvl w:val="0"/>
          <w:numId w:val="1"/>
        </w:numPr>
        <w:tabs>
          <w:tab w:val="left" w:pos="353"/>
        </w:tabs>
        <w:ind w:left="355" w:right="230"/>
        <w:jc w:val="left"/>
        <w:rPr>
          <w:sz w:val="14"/>
        </w:rPr>
      </w:pPr>
      <w:r>
        <w:rPr>
          <w:sz w:val="14"/>
        </w:rPr>
        <w:t>Insert the name and position of</w:t>
      </w:r>
      <w:r>
        <w:rPr>
          <w:spacing w:val="-36"/>
          <w:sz w:val="14"/>
        </w:rPr>
        <w:t xml:space="preserve"> </w:t>
      </w:r>
      <w:r>
        <w:rPr>
          <w:sz w:val="14"/>
        </w:rPr>
        <w:t>person placing the</w:t>
      </w:r>
      <w:r>
        <w:rPr>
          <w:spacing w:val="-2"/>
          <w:sz w:val="14"/>
        </w:rPr>
        <w:t xml:space="preserve"> </w:t>
      </w:r>
      <w:r>
        <w:rPr>
          <w:sz w:val="14"/>
        </w:rPr>
        <w:t>notice</w:t>
      </w:r>
    </w:p>
    <w:p w14:paraId="4D738685" w14:textId="77777777" w:rsidR="00BC3143" w:rsidRDefault="00BC3143">
      <w:pPr>
        <w:pStyle w:val="BodyText"/>
        <w:rPr>
          <w:sz w:val="16"/>
        </w:rPr>
      </w:pPr>
    </w:p>
    <w:p w14:paraId="63FC8D9B" w14:textId="77777777" w:rsidR="00BC3143" w:rsidRDefault="000600C8">
      <w:pPr>
        <w:pStyle w:val="ListParagraph"/>
        <w:numPr>
          <w:ilvl w:val="0"/>
          <w:numId w:val="1"/>
        </w:numPr>
        <w:tabs>
          <w:tab w:val="left" w:pos="355"/>
        </w:tabs>
        <w:spacing w:before="138" w:line="235" w:lineRule="auto"/>
        <w:ind w:left="355" w:right="227"/>
        <w:jc w:val="left"/>
        <w:rPr>
          <w:sz w:val="14"/>
        </w:rPr>
      </w:pPr>
      <w:r>
        <w:rPr>
          <w:sz w:val="14"/>
        </w:rPr>
        <w:t>Insert the date of placing of the</w:t>
      </w:r>
      <w:r>
        <w:rPr>
          <w:spacing w:val="-36"/>
          <w:sz w:val="14"/>
        </w:rPr>
        <w:t xml:space="preserve"> </w:t>
      </w:r>
      <w:r>
        <w:rPr>
          <w:sz w:val="14"/>
        </w:rPr>
        <w:t>notice</w:t>
      </w:r>
    </w:p>
    <w:p w14:paraId="6AD165B9" w14:textId="77777777" w:rsidR="00BC3143" w:rsidRDefault="00BC3143">
      <w:pPr>
        <w:spacing w:line="235" w:lineRule="auto"/>
        <w:rPr>
          <w:sz w:val="14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num="2" w:space="720" w:equalWidth="0">
            <w:col w:w="6494" w:space="1067"/>
            <w:col w:w="2509"/>
          </w:cols>
        </w:sectPr>
      </w:pPr>
    </w:p>
    <w:p w14:paraId="7E38520E" w14:textId="77777777" w:rsidR="00BC3143" w:rsidRDefault="00BC3143">
      <w:pPr>
        <w:pStyle w:val="BodyText"/>
        <w:rPr>
          <w:sz w:val="20"/>
        </w:rPr>
      </w:pPr>
    </w:p>
    <w:p w14:paraId="51B0D9FF" w14:textId="77777777" w:rsidR="00BC3143" w:rsidRDefault="00BC3143">
      <w:pPr>
        <w:pStyle w:val="BodyText"/>
        <w:rPr>
          <w:sz w:val="20"/>
        </w:rPr>
      </w:pPr>
    </w:p>
    <w:p w14:paraId="08A7EFAB" w14:textId="77777777" w:rsidR="00BC3143" w:rsidRDefault="00BC3143">
      <w:pPr>
        <w:rPr>
          <w:sz w:val="20"/>
        </w:rPr>
        <w:sectPr w:rsidR="00BC3143">
          <w:headerReference w:type="default" r:id="rId13"/>
          <w:footerReference w:type="default" r:id="rId14"/>
          <w:pgSz w:w="11910" w:h="16840"/>
          <w:pgMar w:top="1940" w:right="800" w:bottom="1660" w:left="1040" w:header="709" w:footer="1468" w:gutter="0"/>
          <w:cols w:space="720"/>
        </w:sectPr>
      </w:pPr>
    </w:p>
    <w:p w14:paraId="2DA23968" w14:textId="77777777" w:rsidR="00BC3143" w:rsidRDefault="00BC3143">
      <w:pPr>
        <w:pStyle w:val="BodyText"/>
        <w:spacing w:before="11"/>
        <w:rPr>
          <w:sz w:val="20"/>
        </w:rPr>
      </w:pPr>
    </w:p>
    <w:p w14:paraId="43810CCB" w14:textId="77777777" w:rsidR="00BC3143" w:rsidRDefault="000600C8">
      <w:pPr>
        <w:pStyle w:val="BodyText"/>
        <w:ind w:left="133"/>
      </w:pPr>
      <w:r>
        <w:t>Mr K</w:t>
      </w:r>
      <w:r>
        <w:rPr>
          <w:spacing w:val="-4"/>
        </w:rPr>
        <w:t xml:space="preserve"> </w:t>
      </w:r>
      <w:r>
        <w:t>Williams</w:t>
      </w:r>
    </w:p>
    <w:p w14:paraId="48D4A28F" w14:textId="77777777" w:rsidR="00BC3143" w:rsidRDefault="000600C8">
      <w:pPr>
        <w:pStyle w:val="BodyText"/>
        <w:spacing w:before="1" w:line="242" w:lineRule="auto"/>
        <w:ind w:left="133" w:right="21"/>
      </w:pPr>
      <w:r>
        <w:t>Quendon And Rickling Parish Council</w:t>
      </w:r>
      <w:r>
        <w:rPr>
          <w:spacing w:val="-56"/>
        </w:rPr>
        <w:t xml:space="preserve"> </w:t>
      </w:r>
      <w:r>
        <w:t>Spider</w:t>
      </w:r>
      <w:r>
        <w:rPr>
          <w:spacing w:val="-4"/>
        </w:rPr>
        <w:t xml:space="preserve"> </w:t>
      </w:r>
      <w:r>
        <w:t>Cottage</w:t>
      </w:r>
    </w:p>
    <w:p w14:paraId="206D277C" w14:textId="77777777" w:rsidR="00BC3143" w:rsidRDefault="000600C8">
      <w:pPr>
        <w:pStyle w:val="BodyText"/>
        <w:spacing w:before="2"/>
        <w:ind w:left="133"/>
      </w:pPr>
      <w:r>
        <w:t>317</w:t>
      </w:r>
      <w:r>
        <w:rPr>
          <w:spacing w:val="-1"/>
        </w:rPr>
        <w:t xml:space="preserve"> </w:t>
      </w:r>
      <w:r>
        <w:t>Birchanger</w:t>
      </w:r>
      <w:r>
        <w:rPr>
          <w:spacing w:val="-2"/>
        </w:rPr>
        <w:t xml:space="preserve"> </w:t>
      </w:r>
      <w:r>
        <w:t>Lane</w:t>
      </w:r>
    </w:p>
    <w:p w14:paraId="16908A3B" w14:textId="77777777" w:rsidR="00BC3143" w:rsidRDefault="000600C8">
      <w:pPr>
        <w:pStyle w:val="BodyText"/>
        <w:spacing w:before="10"/>
        <w:rPr>
          <w:sz w:val="24"/>
        </w:rPr>
      </w:pPr>
      <w:r>
        <w:br w:type="column"/>
      </w:r>
    </w:p>
    <w:p w14:paraId="4213A62A" w14:textId="77777777" w:rsidR="00BC3143" w:rsidRDefault="000600C8">
      <w:pPr>
        <w:spacing w:line="292" w:lineRule="auto"/>
        <w:ind w:left="133" w:right="-2"/>
        <w:rPr>
          <w:sz w:val="18"/>
        </w:rPr>
      </w:pPr>
      <w:r>
        <w:rPr>
          <w:sz w:val="18"/>
        </w:rPr>
        <w:t>Our ref</w:t>
      </w:r>
      <w:r>
        <w:rPr>
          <w:spacing w:val="1"/>
          <w:sz w:val="18"/>
        </w:rPr>
        <w:t xml:space="preserve"> </w:t>
      </w:r>
      <w:r>
        <w:rPr>
          <w:sz w:val="18"/>
        </w:rPr>
        <w:t>SAAA ref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Invoice</w:t>
      </w:r>
      <w:r>
        <w:rPr>
          <w:spacing w:val="-9"/>
          <w:sz w:val="18"/>
        </w:rPr>
        <w:t xml:space="preserve"> </w:t>
      </w:r>
      <w:r>
        <w:rPr>
          <w:sz w:val="18"/>
        </w:rPr>
        <w:t>no:</w:t>
      </w:r>
    </w:p>
    <w:p w14:paraId="06DA83F6" w14:textId="77777777" w:rsidR="00BC3143" w:rsidRDefault="000600C8">
      <w:pPr>
        <w:pStyle w:val="BodyText"/>
        <w:spacing w:before="2"/>
        <w:rPr>
          <w:sz w:val="22"/>
        </w:rPr>
      </w:pPr>
      <w:r>
        <w:br w:type="column"/>
      </w:r>
    </w:p>
    <w:p w14:paraId="08051AA9" w14:textId="77777777" w:rsidR="00BC3143" w:rsidRDefault="000600C8">
      <w:pPr>
        <w:pStyle w:val="BodyText"/>
        <w:spacing w:line="256" w:lineRule="auto"/>
        <w:ind w:left="133" w:right="1751"/>
      </w:pPr>
      <w:r>
        <w:t>EX0196</w:t>
      </w:r>
      <w:r>
        <w:rPr>
          <w:spacing w:val="1"/>
        </w:rPr>
        <w:t xml:space="preserve"> </w:t>
      </w:r>
      <w:r>
        <w:t>SB06885</w:t>
      </w:r>
      <w:r>
        <w:rPr>
          <w:spacing w:val="1"/>
        </w:rPr>
        <w:t xml:space="preserve"> </w:t>
      </w:r>
      <w:r>
        <w:t>SB20203192</w:t>
      </w:r>
    </w:p>
    <w:p w14:paraId="46DC71E7" w14:textId="77777777" w:rsidR="00BC3143" w:rsidRDefault="00BC3143">
      <w:pPr>
        <w:spacing w:line="256" w:lineRule="auto"/>
        <w:sectPr w:rsidR="00BC3143">
          <w:type w:val="continuous"/>
          <w:pgSz w:w="11910" w:h="16840"/>
          <w:pgMar w:top="400" w:right="800" w:bottom="280" w:left="1040" w:header="720" w:footer="720" w:gutter="0"/>
          <w:cols w:num="3" w:space="720" w:equalWidth="0">
            <w:col w:w="3676" w:space="2196"/>
            <w:col w:w="1006" w:space="73"/>
            <w:col w:w="3119"/>
          </w:cols>
        </w:sectPr>
      </w:pPr>
    </w:p>
    <w:p w14:paraId="120A80B7" w14:textId="77777777" w:rsidR="00BC3143" w:rsidRDefault="000600C8">
      <w:pPr>
        <w:pStyle w:val="BodyText"/>
        <w:spacing w:before="1" w:line="242" w:lineRule="auto"/>
        <w:ind w:left="133" w:right="24"/>
      </w:pPr>
      <w:r>
        <w:t>Birchanger</w:t>
      </w:r>
      <w:r>
        <w:rPr>
          <w:spacing w:val="1"/>
        </w:rPr>
        <w:t xml:space="preserve"> </w:t>
      </w:r>
      <w:r>
        <w:t>Bishops Stortford</w:t>
      </w:r>
      <w:r>
        <w:rPr>
          <w:spacing w:val="-56"/>
        </w:rPr>
        <w:t xml:space="preserve"> </w:t>
      </w:r>
      <w:r>
        <w:t>CM23</w:t>
      </w:r>
      <w:r>
        <w:rPr>
          <w:spacing w:val="-1"/>
        </w:rPr>
        <w:t xml:space="preserve"> </w:t>
      </w:r>
      <w:r>
        <w:t>5QR</w:t>
      </w:r>
    </w:p>
    <w:p w14:paraId="37F89F22" w14:textId="77777777" w:rsidR="00BC3143" w:rsidRDefault="000600C8">
      <w:pPr>
        <w:tabs>
          <w:tab w:val="left" w:pos="1213"/>
        </w:tabs>
        <w:spacing w:before="49"/>
        <w:ind w:left="133"/>
        <w:rPr>
          <w:sz w:val="21"/>
        </w:rPr>
      </w:pPr>
      <w:r>
        <w:br w:type="column"/>
      </w:r>
      <w:r>
        <w:rPr>
          <w:position w:val="2"/>
          <w:sz w:val="18"/>
        </w:rPr>
        <w:t>VAT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no:</w:t>
      </w:r>
      <w:r>
        <w:rPr>
          <w:position w:val="2"/>
          <w:sz w:val="18"/>
        </w:rPr>
        <w:tab/>
      </w:r>
      <w:r>
        <w:rPr>
          <w:sz w:val="21"/>
        </w:rPr>
        <w:t>GB</w:t>
      </w:r>
      <w:r>
        <w:rPr>
          <w:spacing w:val="-2"/>
          <w:sz w:val="21"/>
        </w:rPr>
        <w:t xml:space="preserve"> </w:t>
      </w:r>
      <w:r>
        <w:rPr>
          <w:sz w:val="21"/>
        </w:rPr>
        <w:t>440 4982 50</w:t>
      </w:r>
    </w:p>
    <w:p w14:paraId="57FDAD19" w14:textId="77777777" w:rsidR="00BC3143" w:rsidRDefault="00BC3143">
      <w:pPr>
        <w:pStyle w:val="BodyText"/>
        <w:rPr>
          <w:sz w:val="24"/>
        </w:rPr>
      </w:pPr>
    </w:p>
    <w:p w14:paraId="39E67871" w14:textId="77777777" w:rsidR="00BC3143" w:rsidRDefault="00BC3143">
      <w:pPr>
        <w:pStyle w:val="BodyText"/>
        <w:spacing w:before="10"/>
        <w:rPr>
          <w:sz w:val="29"/>
        </w:rPr>
      </w:pPr>
    </w:p>
    <w:p w14:paraId="59A75127" w14:textId="77777777" w:rsidR="00BC3143" w:rsidRDefault="000600C8">
      <w:pPr>
        <w:tabs>
          <w:tab w:val="left" w:pos="1213"/>
        </w:tabs>
        <w:ind w:left="133"/>
        <w:rPr>
          <w:sz w:val="21"/>
        </w:rPr>
      </w:pPr>
      <w:r>
        <w:rPr>
          <w:position w:val="2"/>
          <w:sz w:val="18"/>
        </w:rPr>
        <w:t>Email</w:t>
      </w:r>
      <w:r>
        <w:rPr>
          <w:position w:val="2"/>
          <w:sz w:val="18"/>
        </w:rPr>
        <w:tab/>
      </w:r>
      <w:hyperlink r:id="rId15">
        <w:r>
          <w:rPr>
            <w:color w:val="0000FF"/>
            <w:sz w:val="21"/>
            <w:u w:val="single" w:color="0000FF"/>
          </w:rPr>
          <w:t>sba@pkf-l.com</w:t>
        </w:r>
      </w:hyperlink>
    </w:p>
    <w:p w14:paraId="02E137AA" w14:textId="77777777" w:rsidR="00BC3143" w:rsidRDefault="00BC3143">
      <w:pPr>
        <w:rPr>
          <w:sz w:val="21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num="2" w:space="720" w:equalWidth="0">
            <w:col w:w="1788" w:space="4084"/>
            <w:col w:w="4198"/>
          </w:cols>
        </w:sectPr>
      </w:pPr>
    </w:p>
    <w:p w14:paraId="152116DA" w14:textId="77777777" w:rsidR="00BC3143" w:rsidRDefault="00BC3143">
      <w:pPr>
        <w:pStyle w:val="BodyText"/>
        <w:rPr>
          <w:sz w:val="20"/>
        </w:rPr>
      </w:pPr>
    </w:p>
    <w:p w14:paraId="3176757A" w14:textId="77777777" w:rsidR="00BC3143" w:rsidRDefault="00BC3143">
      <w:pPr>
        <w:pStyle w:val="BodyText"/>
        <w:spacing w:before="4"/>
        <w:rPr>
          <w:sz w:val="24"/>
        </w:rPr>
      </w:pPr>
    </w:p>
    <w:p w14:paraId="2885905B" w14:textId="77777777" w:rsidR="00BC3143" w:rsidRDefault="000600C8">
      <w:pPr>
        <w:pStyle w:val="BodyText"/>
        <w:spacing w:before="94"/>
        <w:ind w:right="1191"/>
        <w:jc w:val="right"/>
      </w:pPr>
      <w:r>
        <w:t>20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2020</w:t>
      </w:r>
    </w:p>
    <w:p w14:paraId="26FFAE07" w14:textId="77777777" w:rsidR="00BC3143" w:rsidRDefault="00BC3143">
      <w:pPr>
        <w:pStyle w:val="BodyText"/>
        <w:rPr>
          <w:sz w:val="20"/>
        </w:rPr>
      </w:pPr>
    </w:p>
    <w:p w14:paraId="39C41A82" w14:textId="77777777" w:rsidR="00BC3143" w:rsidRDefault="00BC3143">
      <w:pPr>
        <w:pStyle w:val="BodyText"/>
        <w:rPr>
          <w:sz w:val="20"/>
        </w:rPr>
      </w:pPr>
    </w:p>
    <w:p w14:paraId="3339D082" w14:textId="77777777" w:rsidR="00BC3143" w:rsidRDefault="00BC3143">
      <w:pPr>
        <w:pStyle w:val="BodyText"/>
        <w:spacing w:before="11"/>
        <w:rPr>
          <w:sz w:val="18"/>
        </w:rPr>
      </w:pPr>
    </w:p>
    <w:p w14:paraId="4C00D88D" w14:textId="77777777" w:rsidR="00BC3143" w:rsidRDefault="000600C8">
      <w:pPr>
        <w:pStyle w:val="Heading1"/>
      </w:pPr>
      <w:r>
        <w:t>INVOICE</w:t>
      </w:r>
    </w:p>
    <w:p w14:paraId="57808472" w14:textId="77777777" w:rsidR="00BC3143" w:rsidRDefault="000600C8">
      <w:pPr>
        <w:pStyle w:val="BodyText"/>
        <w:spacing w:before="229"/>
        <w:ind w:left="328"/>
      </w:pPr>
      <w:r>
        <w:t>Professional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rendered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7865E07A" w14:textId="77777777" w:rsidR="00BC3143" w:rsidRDefault="00BC3143">
      <w:pPr>
        <w:pStyle w:val="BodyText"/>
        <w:spacing w:before="9"/>
        <w:rPr>
          <w:sz w:val="12"/>
        </w:rPr>
      </w:pPr>
    </w:p>
    <w:p w14:paraId="7761AB11" w14:textId="77777777" w:rsidR="00BC3143" w:rsidRDefault="00BC3143">
      <w:pPr>
        <w:rPr>
          <w:sz w:val="12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space="720"/>
        </w:sectPr>
      </w:pPr>
    </w:p>
    <w:p w14:paraId="78ECAA07" w14:textId="77777777" w:rsidR="00BC3143" w:rsidRDefault="000600C8">
      <w:pPr>
        <w:pStyle w:val="BodyText"/>
        <w:spacing w:before="94"/>
        <w:ind w:left="328"/>
      </w:pPr>
      <w:r>
        <w:t>Limited</w:t>
      </w:r>
      <w:r>
        <w:rPr>
          <w:spacing w:val="17"/>
        </w:rPr>
        <w:t xml:space="preserve"> </w:t>
      </w:r>
      <w:r>
        <w:t>assurance</w:t>
      </w:r>
      <w:r>
        <w:rPr>
          <w:spacing w:val="18"/>
        </w:rPr>
        <w:t xml:space="preserve"> </w:t>
      </w:r>
      <w:r>
        <w:t>review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Annual</w:t>
      </w:r>
      <w:r>
        <w:rPr>
          <w:spacing w:val="20"/>
        </w:rPr>
        <w:t xml:space="preserve"> </w:t>
      </w:r>
      <w:r>
        <w:t>Governance</w:t>
      </w:r>
      <w:r>
        <w:rPr>
          <w:spacing w:val="18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Accountability</w:t>
      </w:r>
      <w:r>
        <w:rPr>
          <w:spacing w:val="17"/>
        </w:rPr>
        <w:t xml:space="preserve"> </w:t>
      </w:r>
      <w:r>
        <w:t>Return</w:t>
      </w:r>
      <w:r>
        <w:rPr>
          <w:spacing w:val="17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year</w:t>
      </w:r>
      <w:r>
        <w:rPr>
          <w:spacing w:val="-55"/>
        </w:rPr>
        <w:t xml:space="preserve"> </w:t>
      </w:r>
      <w:r>
        <w:t>ended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2020</w:t>
      </w:r>
    </w:p>
    <w:p w14:paraId="2A43BC51" w14:textId="77777777" w:rsidR="00BC3143" w:rsidRDefault="000600C8">
      <w:pPr>
        <w:pStyle w:val="BodyText"/>
        <w:spacing w:before="94"/>
        <w:ind w:left="328"/>
      </w:pPr>
      <w:r>
        <w:br w:type="column"/>
        <w:t>£200.00</w:t>
      </w:r>
    </w:p>
    <w:p w14:paraId="039C26F4" w14:textId="77777777" w:rsidR="00BC3143" w:rsidRDefault="00BC3143">
      <w:pPr>
        <w:sectPr w:rsidR="00BC3143">
          <w:type w:val="continuous"/>
          <w:pgSz w:w="11910" w:h="16840"/>
          <w:pgMar w:top="400" w:right="800" w:bottom="280" w:left="1040" w:header="720" w:footer="720" w:gutter="0"/>
          <w:cols w:num="2" w:space="720" w:equalWidth="0">
            <w:col w:w="8090" w:space="693"/>
            <w:col w:w="1287"/>
          </w:cols>
        </w:sectPr>
      </w:pPr>
    </w:p>
    <w:p w14:paraId="188F029C" w14:textId="77777777" w:rsidR="00BC3143" w:rsidRDefault="00BC3143">
      <w:pPr>
        <w:pStyle w:val="BodyText"/>
        <w:spacing w:before="10"/>
        <w:rPr>
          <w:sz w:val="12"/>
        </w:rPr>
      </w:pPr>
    </w:p>
    <w:p w14:paraId="4163D557" w14:textId="77777777" w:rsidR="00BC3143" w:rsidRDefault="000600C8">
      <w:pPr>
        <w:pStyle w:val="BodyText"/>
        <w:tabs>
          <w:tab w:val="left" w:pos="9346"/>
        </w:tabs>
        <w:spacing w:before="94"/>
        <w:ind w:left="328"/>
      </w:pPr>
      <w:r>
        <w:t>Additional charges</w:t>
      </w:r>
      <w:r>
        <w:rPr>
          <w:spacing w:val="-1"/>
        </w:rPr>
        <w:t xml:space="preserve"> </w:t>
      </w:r>
      <w:r>
        <w:t>(where</w:t>
      </w:r>
      <w:r>
        <w:rPr>
          <w:spacing w:val="-4"/>
        </w:rPr>
        <w:t xml:space="preserve"> </w:t>
      </w:r>
      <w:r>
        <w:t>applicable)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A</w:t>
      </w:r>
      <w:r>
        <w:tab/>
        <w:t>£0.00</w:t>
      </w:r>
    </w:p>
    <w:p w14:paraId="2DFC4D10" w14:textId="77777777" w:rsidR="00BC3143" w:rsidRDefault="00BC3143">
      <w:pPr>
        <w:pStyle w:val="BodyText"/>
        <w:spacing w:before="11"/>
        <w:rPr>
          <w:sz w:val="20"/>
        </w:rPr>
      </w:pPr>
    </w:p>
    <w:p w14:paraId="43252C37" w14:textId="77777777" w:rsidR="00BC3143" w:rsidRDefault="000600C8">
      <w:pPr>
        <w:pStyle w:val="BodyText"/>
        <w:tabs>
          <w:tab w:val="left" w:pos="9111"/>
          <w:tab w:val="left" w:pos="9346"/>
        </w:tabs>
        <w:spacing w:line="578" w:lineRule="auto"/>
        <w:ind w:left="328" w:right="190"/>
      </w:pPr>
      <w:r>
        <w:pict w14:anchorId="11C383ED">
          <v:rect id="_x0000_s1036" style="position:absolute;left:0;text-align:left;margin-left:460.05pt;margin-top:24.5pt;width:101.05pt;height:.5pt;z-index:-15904256;mso-position-horizontal-relative:page" fillcolor="black" stroked="f">
            <w10:wrap anchorx="page"/>
          </v:rect>
        </w:pict>
      </w:r>
      <w:r>
        <w:pict w14:anchorId="14A8CF07">
          <v:rect id="_x0000_s1035" style="position:absolute;left:0;text-align:left;margin-left:460.05pt;margin-top:66.4pt;width:101.05pt;height:.5pt;z-index:15735296;mso-position-horizontal-relative:page" fillcolor="black" stroked="f">
            <w10:wrap anchorx="page"/>
          </v:rect>
        </w:pict>
      </w:r>
      <w:r>
        <w:t>Additional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(where</w:t>
      </w:r>
      <w:r>
        <w:rPr>
          <w:spacing w:val="-2"/>
        </w:rPr>
        <w:t xml:space="preserve"> </w:t>
      </w:r>
      <w:r>
        <w:t>applicable)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cover</w:t>
      </w:r>
      <w:r>
        <w:tab/>
      </w:r>
      <w:r>
        <w:tab/>
        <w:t>£0.00</w:t>
      </w:r>
      <w:r>
        <w:rPr>
          <w:spacing w:val="-56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NET</w:t>
      </w:r>
      <w:r>
        <w:tab/>
        <w:t>£200.00</w:t>
      </w:r>
    </w:p>
    <w:p w14:paraId="041E05D0" w14:textId="77777777" w:rsidR="00BC3143" w:rsidRDefault="00BC3143">
      <w:pPr>
        <w:pStyle w:val="BodyText"/>
        <w:rPr>
          <w:sz w:val="14"/>
        </w:rPr>
      </w:pPr>
    </w:p>
    <w:p w14:paraId="0ED1A926" w14:textId="77777777" w:rsidR="00BC3143" w:rsidRDefault="000600C8">
      <w:pPr>
        <w:pStyle w:val="BodyText"/>
        <w:tabs>
          <w:tab w:val="left" w:pos="9229"/>
        </w:tabs>
        <w:spacing w:before="94"/>
        <w:ind w:left="328"/>
      </w:pPr>
      <w:r>
        <w:t>VAT @</w:t>
      </w:r>
      <w:r>
        <w:rPr>
          <w:spacing w:val="-1"/>
        </w:rPr>
        <w:t xml:space="preserve"> </w:t>
      </w:r>
      <w:r>
        <w:t>20%</w:t>
      </w:r>
      <w:r>
        <w:tab/>
        <w:t>£40.00</w:t>
      </w:r>
    </w:p>
    <w:p w14:paraId="1C52CD35" w14:textId="77777777" w:rsidR="00BC3143" w:rsidRDefault="00BC3143">
      <w:pPr>
        <w:pStyle w:val="BodyText"/>
        <w:rPr>
          <w:sz w:val="20"/>
        </w:rPr>
      </w:pPr>
    </w:p>
    <w:p w14:paraId="2F9718C9" w14:textId="77777777" w:rsidR="00BC3143" w:rsidRDefault="00BC3143">
      <w:pPr>
        <w:pStyle w:val="BodyText"/>
        <w:spacing w:before="1"/>
        <w:rPr>
          <w:sz w:val="19"/>
        </w:rPr>
      </w:pPr>
    </w:p>
    <w:p w14:paraId="529EA924" w14:textId="77777777" w:rsidR="00BC3143" w:rsidRDefault="000600C8">
      <w:pPr>
        <w:pStyle w:val="BodyText"/>
        <w:tabs>
          <w:tab w:val="left" w:pos="9111"/>
        </w:tabs>
        <w:ind w:left="328"/>
      </w:pPr>
      <w:r>
        <w:pict w14:anchorId="2B1AEE4D">
          <v:rect id="_x0000_s1034" style="position:absolute;left:0;text-align:left;margin-left:460.05pt;margin-top:-5.85pt;width:101.05pt;height:.5pt;z-index:15735808;mso-position-horizontal-relative:page" fillcolor="black" stroked="f">
            <w10:wrap anchorx="page"/>
          </v:rect>
        </w:pict>
      </w:r>
      <w:r>
        <w:pict w14:anchorId="4334C0A3">
          <v:rect id="_x0000_s1033" style="position:absolute;left:0;text-align:left;margin-left:459.35pt;margin-top:17.9pt;width:101.75pt;height:.5pt;z-index:15736320;mso-position-horizontal-relative:page" fillcolor="black" stroked="f">
            <w10:wrap anchorx="page"/>
          </v:rect>
        </w:pict>
      </w:r>
      <w:r>
        <w:t>TOTAL</w:t>
      </w:r>
      <w:r>
        <w:rPr>
          <w:spacing w:val="-2"/>
        </w:rPr>
        <w:t xml:space="preserve"> </w:t>
      </w:r>
      <w:r>
        <w:t>PAYABLE</w:t>
      </w:r>
      <w:r>
        <w:tab/>
        <w:t>£240.00</w:t>
      </w:r>
    </w:p>
    <w:p w14:paraId="2BCBA6EA" w14:textId="77777777" w:rsidR="00BC3143" w:rsidRDefault="00BC3143">
      <w:pPr>
        <w:pStyle w:val="BodyText"/>
        <w:spacing w:before="5"/>
        <w:rPr>
          <w:sz w:val="23"/>
        </w:rPr>
      </w:pPr>
    </w:p>
    <w:p w14:paraId="3ECF3ADF" w14:textId="77777777" w:rsidR="00BC3143" w:rsidRDefault="000600C8">
      <w:pPr>
        <w:pStyle w:val="Heading3"/>
        <w:spacing w:before="94"/>
        <w:ind w:left="562" w:right="557"/>
        <w:jc w:val="center"/>
      </w:pPr>
      <w:r>
        <w:t>PAYMENT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INVOICE</w:t>
      </w:r>
    </w:p>
    <w:p w14:paraId="2F124B03" w14:textId="77777777" w:rsidR="00BC3143" w:rsidRDefault="000600C8">
      <w:pPr>
        <w:pStyle w:val="BodyText"/>
        <w:rPr>
          <w:b/>
          <w:sz w:val="23"/>
        </w:rPr>
      </w:pPr>
      <w:r>
        <w:pict w14:anchorId="59CEFDB0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7.1pt;margin-top:15.55pt;width:433.2pt;height:145.95pt;z-index:-15723008;mso-wrap-distance-left:0;mso-wrap-distance-right:0;mso-position-horizontal-relative:page" filled="f" strokeweight=".72pt">
            <v:textbox inset="0,0,0,0">
              <w:txbxContent>
                <w:p w14:paraId="76D3E118" w14:textId="77777777" w:rsidR="00BC3143" w:rsidRDefault="000600C8">
                  <w:pPr>
                    <w:spacing w:before="68"/>
                    <w:ind w:left="144" w:right="14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payments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by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cheque,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return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 remittance advice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with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 payment to: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PKF</w:t>
                  </w:r>
                  <w:r>
                    <w:rPr>
                      <w:b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Littlejohn</w:t>
                  </w:r>
                  <w:r>
                    <w:rPr>
                      <w:b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LLP,</w:t>
                  </w:r>
                  <w:r>
                    <w:rPr>
                      <w:b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Credit</w:t>
                  </w:r>
                  <w:r>
                    <w:rPr>
                      <w:b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Control</w:t>
                  </w:r>
                  <w:r>
                    <w:rPr>
                      <w:b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(SBA),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  <w:vertAlign w:val="superscript"/>
                    </w:rPr>
                    <w:t>th</w:t>
                  </w:r>
                  <w:r>
                    <w:rPr>
                      <w:b/>
                      <w:spacing w:val="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Floor,</w:t>
                  </w:r>
                  <w:r>
                    <w:rPr>
                      <w:b/>
                      <w:spacing w:val="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15</w:t>
                  </w:r>
                  <w:r>
                    <w:rPr>
                      <w:b/>
                      <w:spacing w:val="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Westferry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Circus,</w:t>
                  </w:r>
                  <w:r>
                    <w:rPr>
                      <w:b/>
                      <w:spacing w:val="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Canary</w:t>
                  </w:r>
                  <w:r>
                    <w:rPr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Wharf,</w:t>
                  </w:r>
                  <w:r>
                    <w:rPr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London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E14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4HD</w:t>
                  </w:r>
                </w:p>
                <w:p w14:paraId="396F5399" w14:textId="77777777" w:rsidR="00BC3143" w:rsidRDefault="000600C8">
                  <w:pPr>
                    <w:spacing w:before="49" w:line="460" w:lineRule="exact"/>
                    <w:ind w:left="144" w:right="336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payments by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credit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transfer,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our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bank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details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are:-</w:t>
                  </w:r>
                  <w:r>
                    <w:rPr>
                      <w:b/>
                      <w:spacing w:val="-5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HSBC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Bank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plc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Sort Code: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40-02-31</w:t>
                  </w:r>
                </w:p>
                <w:p w14:paraId="7EE6F469" w14:textId="77777777" w:rsidR="00BC3143" w:rsidRDefault="000600C8">
                  <w:pPr>
                    <w:spacing w:line="181" w:lineRule="exact"/>
                    <w:ind w:left="14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Account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number: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11070797</w:t>
                  </w:r>
                </w:p>
                <w:p w14:paraId="7D3B6C8F" w14:textId="77777777" w:rsidR="00BC3143" w:rsidRDefault="000600C8">
                  <w:pPr>
                    <w:spacing w:line="229" w:lineRule="exact"/>
                    <w:ind w:left="14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Account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Name: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PKF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Littlejohn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LLP</w:t>
                  </w:r>
                </w:p>
                <w:p w14:paraId="6BC09312" w14:textId="77777777" w:rsidR="00BC3143" w:rsidRDefault="000600C8">
                  <w:pPr>
                    <w:spacing w:before="1"/>
                    <w:ind w:left="14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include EX0196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or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Quendon And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Rickling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Parish Council as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reference.</w:t>
                  </w:r>
                </w:p>
                <w:p w14:paraId="55D713BF" w14:textId="77777777" w:rsidR="00BC3143" w:rsidRDefault="00BC3143">
                  <w:pPr>
                    <w:pStyle w:val="BodyText"/>
                    <w:spacing w:before="3"/>
                    <w:rPr>
                      <w:b/>
                      <w:sz w:val="20"/>
                    </w:rPr>
                  </w:pPr>
                </w:p>
                <w:p w14:paraId="371D6A1E" w14:textId="77777777" w:rsidR="00BC3143" w:rsidRDefault="000600C8">
                  <w:pPr>
                    <w:ind w:left="14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account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queries,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contact </w:t>
                  </w:r>
                  <w:hyperlink r:id="rId16">
                    <w:r>
                      <w:rPr>
                        <w:b/>
                        <w:color w:val="0000FF"/>
                        <w:sz w:val="20"/>
                        <w:u w:val="thick" w:color="0000FF"/>
                      </w:rPr>
                      <w:t>creditcontrol@pkf-l.com</w:t>
                    </w:r>
                  </w:hyperlink>
                  <w:r>
                    <w:rPr>
                      <w:b/>
                      <w:sz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6BD48F4C" w14:textId="77777777" w:rsidR="00BC3143" w:rsidRDefault="00BC3143">
      <w:pPr>
        <w:rPr>
          <w:sz w:val="23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space="720"/>
        </w:sectPr>
      </w:pPr>
    </w:p>
    <w:p w14:paraId="548A5550" w14:textId="77777777" w:rsidR="00BC3143" w:rsidRDefault="00BC3143">
      <w:pPr>
        <w:pStyle w:val="BodyText"/>
        <w:rPr>
          <w:b/>
          <w:sz w:val="20"/>
        </w:rPr>
      </w:pPr>
    </w:p>
    <w:p w14:paraId="59F7BDE5" w14:textId="77777777" w:rsidR="00BC3143" w:rsidRDefault="00BC3143">
      <w:pPr>
        <w:rPr>
          <w:sz w:val="20"/>
        </w:rPr>
        <w:sectPr w:rsidR="00BC3143">
          <w:pgSz w:w="11910" w:h="16840"/>
          <w:pgMar w:top="1940" w:right="800" w:bottom="1660" w:left="1040" w:header="709" w:footer="1468" w:gutter="0"/>
          <w:cols w:space="720"/>
        </w:sectPr>
      </w:pPr>
    </w:p>
    <w:p w14:paraId="103CE03F" w14:textId="77777777" w:rsidR="00BC3143" w:rsidRDefault="00BC3143">
      <w:pPr>
        <w:pStyle w:val="BodyText"/>
        <w:spacing w:before="3"/>
        <w:rPr>
          <w:b/>
          <w:sz w:val="19"/>
        </w:rPr>
      </w:pPr>
    </w:p>
    <w:p w14:paraId="0A739380" w14:textId="77777777" w:rsidR="00BC3143" w:rsidRDefault="000600C8">
      <w:pPr>
        <w:pStyle w:val="BodyText"/>
        <w:ind w:left="133"/>
      </w:pPr>
      <w:r>
        <w:t>Mr K</w:t>
      </w:r>
      <w:r>
        <w:rPr>
          <w:spacing w:val="-4"/>
        </w:rPr>
        <w:t xml:space="preserve"> </w:t>
      </w:r>
      <w:r>
        <w:t>Williams</w:t>
      </w:r>
    </w:p>
    <w:p w14:paraId="0EEE5B56" w14:textId="77777777" w:rsidR="00BC3143" w:rsidRDefault="000600C8">
      <w:pPr>
        <w:pStyle w:val="BodyText"/>
        <w:spacing w:before="3" w:line="242" w:lineRule="auto"/>
        <w:ind w:left="133" w:right="21"/>
      </w:pPr>
      <w:r>
        <w:t>Quendon And Rickling Parish Council</w:t>
      </w:r>
      <w:r>
        <w:rPr>
          <w:spacing w:val="-56"/>
        </w:rPr>
        <w:t xml:space="preserve"> </w:t>
      </w:r>
      <w:r>
        <w:t>Spider</w:t>
      </w:r>
      <w:r>
        <w:rPr>
          <w:spacing w:val="-4"/>
        </w:rPr>
        <w:t xml:space="preserve"> </w:t>
      </w:r>
      <w:r>
        <w:t>Cottage</w:t>
      </w:r>
    </w:p>
    <w:p w14:paraId="6932B0CE" w14:textId="77777777" w:rsidR="00BC3143" w:rsidRDefault="000600C8">
      <w:pPr>
        <w:pStyle w:val="BodyText"/>
        <w:spacing w:line="241" w:lineRule="exact"/>
        <w:ind w:left="133"/>
      </w:pPr>
      <w:r>
        <w:t>317</w:t>
      </w:r>
      <w:r>
        <w:rPr>
          <w:spacing w:val="-1"/>
        </w:rPr>
        <w:t xml:space="preserve"> </w:t>
      </w:r>
      <w:r>
        <w:t>Birchanger</w:t>
      </w:r>
      <w:r>
        <w:rPr>
          <w:spacing w:val="-2"/>
        </w:rPr>
        <w:t xml:space="preserve"> </w:t>
      </w:r>
      <w:r>
        <w:t>Lane</w:t>
      </w:r>
    </w:p>
    <w:p w14:paraId="58B5C260" w14:textId="77777777" w:rsidR="00BC3143" w:rsidRDefault="000600C8">
      <w:pPr>
        <w:pStyle w:val="BodyText"/>
        <w:spacing w:before="1"/>
        <w:rPr>
          <w:sz w:val="23"/>
        </w:rPr>
      </w:pPr>
      <w:r>
        <w:br w:type="column"/>
      </w:r>
    </w:p>
    <w:p w14:paraId="4FEEBA29" w14:textId="77777777" w:rsidR="00BC3143" w:rsidRDefault="000600C8">
      <w:pPr>
        <w:spacing w:before="1" w:line="292" w:lineRule="auto"/>
        <w:ind w:left="133" w:right="34"/>
        <w:rPr>
          <w:sz w:val="18"/>
        </w:rPr>
      </w:pPr>
      <w:r>
        <w:rPr>
          <w:sz w:val="18"/>
        </w:rPr>
        <w:t>Our ref</w:t>
      </w:r>
      <w:r>
        <w:rPr>
          <w:spacing w:val="1"/>
          <w:sz w:val="18"/>
        </w:rPr>
        <w:t xml:space="preserve"> </w:t>
      </w:r>
      <w:r>
        <w:rPr>
          <w:sz w:val="18"/>
        </w:rPr>
        <w:t>SAAA ref</w:t>
      </w:r>
      <w:r>
        <w:rPr>
          <w:spacing w:val="1"/>
          <w:sz w:val="18"/>
        </w:rPr>
        <w:t xml:space="preserve"> </w:t>
      </w:r>
      <w:r>
        <w:rPr>
          <w:sz w:val="18"/>
        </w:rPr>
        <w:t>Invoice</w:t>
      </w:r>
      <w:r>
        <w:rPr>
          <w:spacing w:val="-12"/>
          <w:sz w:val="18"/>
        </w:rPr>
        <w:t xml:space="preserve"> </w:t>
      </w:r>
      <w:r>
        <w:rPr>
          <w:sz w:val="18"/>
        </w:rPr>
        <w:t>no:</w:t>
      </w:r>
    </w:p>
    <w:p w14:paraId="14689635" w14:textId="77777777" w:rsidR="00BC3143" w:rsidRDefault="000600C8">
      <w:pPr>
        <w:pStyle w:val="BodyText"/>
        <w:spacing w:before="5"/>
        <w:rPr>
          <w:sz w:val="20"/>
        </w:rPr>
      </w:pPr>
      <w:r>
        <w:br w:type="column"/>
      </w:r>
    </w:p>
    <w:p w14:paraId="0B572488" w14:textId="77777777" w:rsidR="00BC3143" w:rsidRDefault="000600C8">
      <w:pPr>
        <w:pStyle w:val="BodyText"/>
        <w:spacing w:before="1" w:line="259" w:lineRule="auto"/>
        <w:ind w:left="133" w:right="1751"/>
      </w:pPr>
      <w:r>
        <w:t>EX0196</w:t>
      </w:r>
      <w:r>
        <w:rPr>
          <w:spacing w:val="1"/>
        </w:rPr>
        <w:t xml:space="preserve"> </w:t>
      </w:r>
      <w:r>
        <w:t>SB06885</w:t>
      </w:r>
      <w:r>
        <w:rPr>
          <w:spacing w:val="1"/>
        </w:rPr>
        <w:t xml:space="preserve"> </w:t>
      </w:r>
      <w:r>
        <w:t>SB20203192</w:t>
      </w:r>
    </w:p>
    <w:p w14:paraId="29212E81" w14:textId="77777777" w:rsidR="00BC3143" w:rsidRDefault="00BC3143">
      <w:pPr>
        <w:spacing w:line="259" w:lineRule="auto"/>
        <w:sectPr w:rsidR="00BC3143">
          <w:type w:val="continuous"/>
          <w:pgSz w:w="11910" w:h="16840"/>
          <w:pgMar w:top="400" w:right="800" w:bottom="280" w:left="1040" w:header="720" w:footer="720" w:gutter="0"/>
          <w:cols w:num="3" w:space="720" w:equalWidth="0">
            <w:col w:w="3676" w:space="2107"/>
            <w:col w:w="1046" w:space="122"/>
            <w:col w:w="3119"/>
          </w:cols>
        </w:sectPr>
      </w:pPr>
    </w:p>
    <w:p w14:paraId="7901CE12" w14:textId="77777777" w:rsidR="00BC3143" w:rsidRDefault="000600C8">
      <w:pPr>
        <w:pStyle w:val="BodyText"/>
        <w:spacing w:before="3" w:line="242" w:lineRule="auto"/>
        <w:ind w:left="133" w:right="24"/>
      </w:pPr>
      <w:r>
        <w:t>Birchanger</w:t>
      </w:r>
      <w:r>
        <w:rPr>
          <w:spacing w:val="1"/>
        </w:rPr>
        <w:t xml:space="preserve"> </w:t>
      </w:r>
      <w:r>
        <w:t>Bishops Stortford</w:t>
      </w:r>
      <w:r>
        <w:rPr>
          <w:spacing w:val="-56"/>
        </w:rPr>
        <w:t xml:space="preserve"> </w:t>
      </w:r>
      <w:r>
        <w:t>CM23</w:t>
      </w:r>
      <w:r>
        <w:rPr>
          <w:spacing w:val="-1"/>
        </w:rPr>
        <w:t xml:space="preserve"> </w:t>
      </w:r>
      <w:r>
        <w:t>5QR</w:t>
      </w:r>
    </w:p>
    <w:p w14:paraId="554B861E" w14:textId="77777777" w:rsidR="00BC3143" w:rsidRDefault="000600C8">
      <w:pPr>
        <w:tabs>
          <w:tab w:val="left" w:pos="1302"/>
        </w:tabs>
        <w:spacing w:before="49"/>
        <w:ind w:left="133"/>
        <w:rPr>
          <w:sz w:val="21"/>
        </w:rPr>
      </w:pPr>
      <w:r>
        <w:br w:type="column"/>
      </w:r>
      <w:r>
        <w:rPr>
          <w:position w:val="2"/>
          <w:sz w:val="18"/>
        </w:rPr>
        <w:t>VAT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no:</w:t>
      </w:r>
      <w:r>
        <w:rPr>
          <w:position w:val="2"/>
          <w:sz w:val="18"/>
        </w:rPr>
        <w:tab/>
      </w:r>
      <w:r>
        <w:rPr>
          <w:sz w:val="21"/>
        </w:rPr>
        <w:t>GB</w:t>
      </w:r>
      <w:r>
        <w:rPr>
          <w:spacing w:val="-2"/>
          <w:sz w:val="21"/>
        </w:rPr>
        <w:t xml:space="preserve"> </w:t>
      </w:r>
      <w:r>
        <w:rPr>
          <w:sz w:val="21"/>
        </w:rPr>
        <w:t>440 4982 50</w:t>
      </w:r>
    </w:p>
    <w:p w14:paraId="4D651739" w14:textId="77777777" w:rsidR="00BC3143" w:rsidRDefault="00BC3143">
      <w:pPr>
        <w:pStyle w:val="BodyText"/>
        <w:rPr>
          <w:sz w:val="24"/>
        </w:rPr>
      </w:pPr>
    </w:p>
    <w:p w14:paraId="3A38B5E2" w14:textId="77777777" w:rsidR="00BC3143" w:rsidRDefault="00BC3143">
      <w:pPr>
        <w:pStyle w:val="BodyText"/>
        <w:spacing w:before="1"/>
        <w:rPr>
          <w:sz w:val="30"/>
        </w:rPr>
      </w:pPr>
    </w:p>
    <w:p w14:paraId="2CA66037" w14:textId="77777777" w:rsidR="00BC3143" w:rsidRDefault="000600C8">
      <w:pPr>
        <w:tabs>
          <w:tab w:val="left" w:pos="1302"/>
        </w:tabs>
        <w:spacing w:before="1"/>
        <w:ind w:left="133"/>
        <w:rPr>
          <w:sz w:val="21"/>
        </w:rPr>
      </w:pPr>
      <w:r>
        <w:rPr>
          <w:position w:val="2"/>
          <w:sz w:val="18"/>
        </w:rPr>
        <w:t>Email</w:t>
      </w:r>
      <w:r>
        <w:rPr>
          <w:position w:val="2"/>
          <w:sz w:val="18"/>
        </w:rPr>
        <w:tab/>
      </w:r>
      <w:hyperlink r:id="rId17">
        <w:r>
          <w:rPr>
            <w:color w:val="0000FF"/>
            <w:sz w:val="21"/>
            <w:u w:val="single" w:color="0000FF"/>
          </w:rPr>
          <w:t>sba@pkf-l.com</w:t>
        </w:r>
      </w:hyperlink>
    </w:p>
    <w:p w14:paraId="05C5F1E7" w14:textId="77777777" w:rsidR="00BC3143" w:rsidRDefault="00BC3143">
      <w:pPr>
        <w:rPr>
          <w:sz w:val="21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num="2" w:space="720" w:equalWidth="0">
            <w:col w:w="1788" w:space="3995"/>
            <w:col w:w="4287"/>
          </w:cols>
        </w:sectPr>
      </w:pPr>
    </w:p>
    <w:p w14:paraId="15DDEF2E" w14:textId="77777777" w:rsidR="00BC3143" w:rsidRDefault="00BC3143">
      <w:pPr>
        <w:pStyle w:val="BodyText"/>
        <w:rPr>
          <w:sz w:val="20"/>
        </w:rPr>
      </w:pPr>
    </w:p>
    <w:p w14:paraId="7E2D7D64" w14:textId="77777777" w:rsidR="00BC3143" w:rsidRDefault="00BC3143">
      <w:pPr>
        <w:pStyle w:val="BodyText"/>
        <w:spacing w:before="3"/>
        <w:rPr>
          <w:sz w:val="24"/>
        </w:rPr>
      </w:pPr>
    </w:p>
    <w:p w14:paraId="323062AF" w14:textId="77777777" w:rsidR="00BC3143" w:rsidRDefault="000600C8">
      <w:pPr>
        <w:pStyle w:val="BodyText"/>
        <w:spacing w:before="94"/>
        <w:ind w:right="1191"/>
        <w:jc w:val="right"/>
      </w:pPr>
      <w:r>
        <w:t>20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2020</w:t>
      </w:r>
    </w:p>
    <w:p w14:paraId="0546A912" w14:textId="77777777" w:rsidR="00BC3143" w:rsidRDefault="00BC3143">
      <w:pPr>
        <w:pStyle w:val="BodyText"/>
        <w:rPr>
          <w:sz w:val="20"/>
        </w:rPr>
      </w:pPr>
    </w:p>
    <w:p w14:paraId="02D0D4AF" w14:textId="77777777" w:rsidR="00BC3143" w:rsidRDefault="00BC3143">
      <w:pPr>
        <w:pStyle w:val="BodyText"/>
        <w:rPr>
          <w:sz w:val="20"/>
        </w:rPr>
      </w:pPr>
    </w:p>
    <w:p w14:paraId="207BF972" w14:textId="77777777" w:rsidR="00BC3143" w:rsidRDefault="00BC3143">
      <w:pPr>
        <w:pStyle w:val="BodyText"/>
        <w:rPr>
          <w:sz w:val="19"/>
        </w:rPr>
      </w:pPr>
    </w:p>
    <w:p w14:paraId="4F1D42E9" w14:textId="77777777" w:rsidR="00BC3143" w:rsidRDefault="000600C8">
      <w:pPr>
        <w:pStyle w:val="Heading1"/>
        <w:ind w:right="3335"/>
      </w:pPr>
      <w:r>
        <w:t>REMITTANCE</w:t>
      </w:r>
      <w:r>
        <w:rPr>
          <w:spacing w:val="-3"/>
        </w:rPr>
        <w:t xml:space="preserve"> </w:t>
      </w:r>
      <w:r>
        <w:t>ADVICE</w:t>
      </w:r>
    </w:p>
    <w:p w14:paraId="309CD3D7" w14:textId="77777777" w:rsidR="00BC3143" w:rsidRDefault="000600C8">
      <w:pPr>
        <w:pStyle w:val="BodyText"/>
        <w:spacing w:before="229"/>
        <w:ind w:left="611"/>
      </w:pPr>
      <w:r>
        <w:t>Professional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rendered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0B77A7DD" w14:textId="77777777" w:rsidR="00BC3143" w:rsidRDefault="00BC3143">
      <w:pPr>
        <w:pStyle w:val="BodyText"/>
        <w:spacing w:before="9"/>
        <w:rPr>
          <w:sz w:val="12"/>
        </w:rPr>
      </w:pPr>
    </w:p>
    <w:p w14:paraId="086F8B13" w14:textId="77777777" w:rsidR="00BC3143" w:rsidRDefault="00BC3143">
      <w:pPr>
        <w:rPr>
          <w:sz w:val="12"/>
        </w:rPr>
        <w:sectPr w:rsidR="00BC3143">
          <w:type w:val="continuous"/>
          <w:pgSz w:w="11910" w:h="16840"/>
          <w:pgMar w:top="400" w:right="800" w:bottom="280" w:left="1040" w:header="720" w:footer="720" w:gutter="0"/>
          <w:cols w:space="720"/>
        </w:sectPr>
      </w:pPr>
    </w:p>
    <w:p w14:paraId="3A371DD0" w14:textId="77777777" w:rsidR="00BC3143" w:rsidRDefault="000600C8">
      <w:pPr>
        <w:pStyle w:val="BodyText"/>
        <w:spacing w:before="94"/>
        <w:ind w:left="611"/>
      </w:pPr>
      <w:r>
        <w:t>Limited</w:t>
      </w:r>
      <w:r>
        <w:rPr>
          <w:spacing w:val="-11"/>
        </w:rPr>
        <w:t xml:space="preserve"> </w:t>
      </w:r>
      <w:r>
        <w:t>assurance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Accountability</w:t>
      </w:r>
      <w:r>
        <w:rPr>
          <w:spacing w:val="-13"/>
        </w:rPr>
        <w:t xml:space="preserve"> </w:t>
      </w:r>
      <w:r>
        <w:t>Return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year</w:t>
      </w:r>
      <w:r>
        <w:rPr>
          <w:spacing w:val="-55"/>
        </w:rPr>
        <w:t xml:space="preserve"> </w:t>
      </w:r>
      <w:r>
        <w:t>ended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2020</w:t>
      </w:r>
    </w:p>
    <w:p w14:paraId="6F7F7A18" w14:textId="77777777" w:rsidR="00BC3143" w:rsidRDefault="000600C8">
      <w:pPr>
        <w:pStyle w:val="BodyText"/>
        <w:spacing w:before="94"/>
        <w:ind w:left="611"/>
      </w:pPr>
      <w:r>
        <w:br w:type="column"/>
        <w:t>£200.00</w:t>
      </w:r>
    </w:p>
    <w:p w14:paraId="087BDA24" w14:textId="77777777" w:rsidR="00BC3143" w:rsidRDefault="00BC3143">
      <w:pPr>
        <w:sectPr w:rsidR="00BC3143">
          <w:type w:val="continuous"/>
          <w:pgSz w:w="11910" w:h="16840"/>
          <w:pgMar w:top="400" w:right="800" w:bottom="280" w:left="1040" w:header="720" w:footer="720" w:gutter="0"/>
          <w:cols w:num="2" w:space="720" w:equalWidth="0">
            <w:col w:w="8091" w:space="373"/>
            <w:col w:w="1606"/>
          </w:cols>
        </w:sectPr>
      </w:pPr>
    </w:p>
    <w:p w14:paraId="126C4E74" w14:textId="77777777" w:rsidR="00BC3143" w:rsidRDefault="00BC3143">
      <w:pPr>
        <w:pStyle w:val="BodyText"/>
        <w:spacing w:before="10"/>
        <w:rPr>
          <w:sz w:val="12"/>
        </w:rPr>
      </w:pPr>
    </w:p>
    <w:p w14:paraId="600A7488" w14:textId="77777777" w:rsidR="00BC3143" w:rsidRDefault="000600C8">
      <w:pPr>
        <w:pStyle w:val="BodyText"/>
        <w:tabs>
          <w:tab w:val="left" w:pos="9308"/>
        </w:tabs>
        <w:spacing w:before="94"/>
        <w:ind w:left="611"/>
      </w:pPr>
      <w:r>
        <w:t>Additional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(where</w:t>
      </w:r>
      <w:r>
        <w:rPr>
          <w:spacing w:val="-4"/>
        </w:rPr>
        <w:t xml:space="preserve"> </w:t>
      </w:r>
      <w:r>
        <w:t>applicable)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A</w:t>
      </w:r>
      <w:r>
        <w:tab/>
        <w:t>£0.00</w:t>
      </w:r>
    </w:p>
    <w:p w14:paraId="0C256EAF" w14:textId="77777777" w:rsidR="00BC3143" w:rsidRDefault="00BC3143">
      <w:pPr>
        <w:pStyle w:val="BodyText"/>
        <w:spacing w:before="11"/>
        <w:rPr>
          <w:sz w:val="20"/>
        </w:rPr>
      </w:pPr>
    </w:p>
    <w:p w14:paraId="1313EAEC" w14:textId="77777777" w:rsidR="00BC3143" w:rsidRDefault="000600C8">
      <w:pPr>
        <w:pStyle w:val="BodyText"/>
        <w:tabs>
          <w:tab w:val="left" w:pos="9308"/>
        </w:tabs>
        <w:ind w:left="611"/>
      </w:pPr>
      <w:r>
        <w:t>Additional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(where</w:t>
      </w:r>
      <w:r>
        <w:rPr>
          <w:spacing w:val="-2"/>
        </w:rPr>
        <w:t xml:space="preserve"> </w:t>
      </w:r>
      <w:r>
        <w:t>applicable)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cover</w:t>
      </w:r>
      <w:r>
        <w:tab/>
        <w:t>£0.00</w:t>
      </w:r>
    </w:p>
    <w:p w14:paraId="7E280DD0" w14:textId="77777777" w:rsidR="00BC3143" w:rsidRDefault="000600C8">
      <w:pPr>
        <w:pStyle w:val="BodyText"/>
        <w:spacing w:before="2"/>
        <w:rPr>
          <w:sz w:val="18"/>
        </w:rPr>
      </w:pPr>
      <w:r>
        <w:pict w14:anchorId="74E725EC">
          <v:rect id="_x0000_s1031" style="position:absolute;margin-left:460.05pt;margin-top:12.45pt;width:93.6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61A6D999" w14:textId="77777777" w:rsidR="00BC3143" w:rsidRDefault="000600C8">
      <w:pPr>
        <w:pStyle w:val="BodyText"/>
        <w:tabs>
          <w:tab w:val="left" w:pos="9111"/>
        </w:tabs>
        <w:spacing w:before="52"/>
        <w:ind w:left="611"/>
      </w:pPr>
      <w:r>
        <w:t>TOTAL</w:t>
      </w:r>
      <w:r>
        <w:rPr>
          <w:spacing w:val="-2"/>
        </w:rPr>
        <w:t xml:space="preserve"> </w:t>
      </w:r>
      <w:r>
        <w:t>NET</w:t>
      </w:r>
      <w:r>
        <w:tab/>
        <w:t>£200.00</w:t>
      </w:r>
    </w:p>
    <w:p w14:paraId="58F6B84B" w14:textId="77777777" w:rsidR="00BC3143" w:rsidRDefault="00BC3143">
      <w:pPr>
        <w:pStyle w:val="BodyText"/>
        <w:rPr>
          <w:sz w:val="20"/>
        </w:rPr>
      </w:pPr>
    </w:p>
    <w:p w14:paraId="0C08FCCD" w14:textId="77777777" w:rsidR="00BC3143" w:rsidRDefault="000600C8">
      <w:pPr>
        <w:pStyle w:val="BodyText"/>
        <w:spacing w:before="6"/>
        <w:rPr>
          <w:sz w:val="20"/>
        </w:rPr>
      </w:pPr>
      <w:r>
        <w:pict w14:anchorId="62A6B888">
          <v:rect id="_x0000_s1030" style="position:absolute;margin-left:460.05pt;margin-top:13.8pt;width:93.6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4FD6F8FF" w14:textId="77777777" w:rsidR="00BC3143" w:rsidRDefault="000600C8">
      <w:pPr>
        <w:pStyle w:val="BodyText"/>
        <w:tabs>
          <w:tab w:val="left" w:pos="9190"/>
        </w:tabs>
        <w:spacing w:before="52"/>
        <w:ind w:left="611"/>
      </w:pPr>
      <w:r>
        <w:t>VAT @</w:t>
      </w:r>
      <w:r>
        <w:rPr>
          <w:spacing w:val="-1"/>
        </w:rPr>
        <w:t xml:space="preserve"> </w:t>
      </w:r>
      <w:r>
        <w:t>20%</w:t>
      </w:r>
      <w:r>
        <w:tab/>
        <w:t>£40.00</w:t>
      </w:r>
    </w:p>
    <w:p w14:paraId="051B3524" w14:textId="77777777" w:rsidR="00BC3143" w:rsidRDefault="000600C8">
      <w:pPr>
        <w:pStyle w:val="BodyText"/>
        <w:spacing w:before="6"/>
        <w:rPr>
          <w:sz w:val="25"/>
        </w:rPr>
      </w:pPr>
      <w:r>
        <w:pict w14:anchorId="31022587">
          <v:rect id="_x0000_s1029" style="position:absolute;margin-left:460.05pt;margin-top:16.65pt;width:93.6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14:paraId="7FD26C22" w14:textId="77777777" w:rsidR="00BC3143" w:rsidRDefault="000600C8">
      <w:pPr>
        <w:pStyle w:val="BodyText"/>
        <w:tabs>
          <w:tab w:val="left" w:pos="9075"/>
        </w:tabs>
        <w:spacing w:before="79" w:after="116"/>
        <w:ind w:left="611"/>
      </w:pPr>
      <w:r>
        <w:t>TOTAL</w:t>
      </w:r>
      <w:r>
        <w:rPr>
          <w:spacing w:val="-2"/>
        </w:rPr>
        <w:t xml:space="preserve"> </w:t>
      </w:r>
      <w:r>
        <w:t>PAYABLE</w:t>
      </w:r>
      <w:r>
        <w:tab/>
        <w:t>£240.00</w:t>
      </w:r>
    </w:p>
    <w:p w14:paraId="468B4E2F" w14:textId="77777777" w:rsidR="00BC3143" w:rsidRDefault="000600C8">
      <w:pPr>
        <w:pStyle w:val="BodyText"/>
        <w:spacing w:line="20" w:lineRule="exact"/>
        <w:ind w:left="8146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0AC919AA">
          <v:group id="_x0000_s1027" style="width:94.35pt;height:.5pt;mso-position-horizontal-relative:char;mso-position-vertical-relative:line" coordsize="1887,10">
            <v:rect id="_x0000_s1028" style="position:absolute;width:1887;height:10" fillcolor="black" stroked="f"/>
            <w10:wrap type="none"/>
            <w10:anchorlock/>
          </v:group>
        </w:pict>
      </w:r>
    </w:p>
    <w:p w14:paraId="69434866" w14:textId="77777777" w:rsidR="00BC3143" w:rsidRDefault="00BC3143">
      <w:pPr>
        <w:pStyle w:val="BodyText"/>
        <w:spacing w:before="6"/>
        <w:rPr>
          <w:sz w:val="11"/>
        </w:rPr>
      </w:pPr>
    </w:p>
    <w:p w14:paraId="553D5D66" w14:textId="77777777" w:rsidR="00BC3143" w:rsidRDefault="000600C8">
      <w:pPr>
        <w:pStyle w:val="Heading3"/>
        <w:spacing w:before="94"/>
        <w:ind w:left="562" w:right="557"/>
        <w:jc w:val="center"/>
      </w:pPr>
      <w:r>
        <w:t>PAYMENT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INVOICE</w:t>
      </w:r>
    </w:p>
    <w:p w14:paraId="2E3504EC" w14:textId="77777777" w:rsidR="00BC3143" w:rsidRDefault="000600C8">
      <w:pPr>
        <w:pStyle w:val="BodyText"/>
        <w:spacing w:before="5"/>
        <w:rPr>
          <w:b/>
          <w:sz w:val="19"/>
        </w:rPr>
      </w:pPr>
      <w:r>
        <w:pict w14:anchorId="5FEA454E">
          <v:shape id="_x0000_s1026" type="#_x0000_t202" style="position:absolute;margin-left:87.1pt;margin-top:13.5pt;width:433.2pt;height:145.95pt;z-index:-15718400;mso-wrap-distance-left:0;mso-wrap-distance-right:0;mso-position-horizontal-relative:page" filled="f" strokeweight=".72pt">
            <v:textbox inset="0,0,0,0">
              <w:txbxContent>
                <w:p w14:paraId="158485FC" w14:textId="77777777" w:rsidR="00BC3143" w:rsidRDefault="000600C8">
                  <w:pPr>
                    <w:spacing w:before="68"/>
                    <w:ind w:left="144" w:right="14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payments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by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cheque,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return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 remittance advice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with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 payment to: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PKF</w:t>
                  </w:r>
                  <w:r>
                    <w:rPr>
                      <w:b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Littlejohn</w:t>
                  </w:r>
                  <w:r>
                    <w:rPr>
                      <w:b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LLP,</w:t>
                  </w:r>
                  <w:r>
                    <w:rPr>
                      <w:b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Credit</w:t>
                  </w:r>
                  <w:r>
                    <w:rPr>
                      <w:b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Control</w:t>
                  </w:r>
                  <w:r>
                    <w:rPr>
                      <w:b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(SBA),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  <w:vertAlign w:val="superscript"/>
                    </w:rPr>
                    <w:t>th</w:t>
                  </w:r>
                  <w:r>
                    <w:rPr>
                      <w:b/>
                      <w:spacing w:val="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Floor,</w:t>
                  </w:r>
                  <w:r>
                    <w:rPr>
                      <w:b/>
                      <w:spacing w:val="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15</w:t>
                  </w:r>
                  <w:r>
                    <w:rPr>
                      <w:b/>
                      <w:spacing w:val="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Westferry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Circus,</w:t>
                  </w:r>
                  <w:r>
                    <w:rPr>
                      <w:b/>
                      <w:spacing w:val="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Canary</w:t>
                  </w:r>
                  <w:r>
                    <w:rPr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Wharf,</w:t>
                  </w:r>
                  <w:r>
                    <w:rPr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London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E14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4HD</w:t>
                  </w:r>
                </w:p>
                <w:p w14:paraId="1814C793" w14:textId="77777777" w:rsidR="00BC3143" w:rsidRDefault="000600C8">
                  <w:pPr>
                    <w:spacing w:before="2" w:line="460" w:lineRule="atLeast"/>
                    <w:ind w:left="144" w:right="336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payments by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credit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transfer,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our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bank details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are:-</w:t>
                  </w:r>
                  <w:r>
                    <w:rPr>
                      <w:b/>
                      <w:spacing w:val="-5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HSBC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Bank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plc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Sort Code: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40-02-31</w:t>
                  </w:r>
                </w:p>
                <w:p w14:paraId="703920A0" w14:textId="77777777" w:rsidR="00BC3143" w:rsidRDefault="000600C8">
                  <w:pPr>
                    <w:ind w:left="144" w:right="518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Account number: 11070797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Account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Name: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PKF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Littlejohn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LLP</w:t>
                  </w:r>
                </w:p>
                <w:p w14:paraId="5AA58C3D" w14:textId="77777777" w:rsidR="00BC3143" w:rsidRDefault="000600C8">
                  <w:pPr>
                    <w:ind w:left="14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include EX0196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or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Quendon And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Rickling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Parish Council as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reference.</w:t>
                  </w:r>
                </w:p>
                <w:p w14:paraId="1C01F294" w14:textId="77777777" w:rsidR="00BC3143" w:rsidRDefault="00BC3143">
                  <w:pPr>
                    <w:pStyle w:val="BodyText"/>
                    <w:rPr>
                      <w:b/>
                      <w:sz w:val="20"/>
                    </w:rPr>
                  </w:pPr>
                </w:p>
                <w:p w14:paraId="11C3D942" w14:textId="77777777" w:rsidR="00BC3143" w:rsidRDefault="000600C8">
                  <w:pPr>
                    <w:spacing w:before="1"/>
                    <w:ind w:left="14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account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queries,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contact </w:t>
                  </w:r>
                  <w:hyperlink r:id="rId18">
                    <w:r>
                      <w:rPr>
                        <w:b/>
                        <w:color w:val="0000FF"/>
                        <w:sz w:val="20"/>
                        <w:u w:val="thick" w:color="0000FF"/>
                      </w:rPr>
                      <w:t>creditcontrol@pkf-l.com</w:t>
                    </w:r>
                  </w:hyperlink>
                  <w:r>
                    <w:rPr>
                      <w:b/>
                      <w:sz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sectPr w:rsidR="00BC3143">
      <w:type w:val="continuous"/>
      <w:pgSz w:w="11910" w:h="16840"/>
      <w:pgMar w:top="400" w:right="8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AD22D" w14:textId="77777777" w:rsidR="00000000" w:rsidRDefault="000600C8">
      <w:r>
        <w:separator/>
      </w:r>
    </w:p>
  </w:endnote>
  <w:endnote w:type="continuationSeparator" w:id="0">
    <w:p w14:paraId="3A9C0B77" w14:textId="77777777" w:rsidR="00000000" w:rsidRDefault="0006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A98D3" w14:textId="77777777" w:rsidR="00BC3143" w:rsidRDefault="000600C8">
    <w:pPr>
      <w:pStyle w:val="BodyText"/>
      <w:spacing w:line="14" w:lineRule="auto"/>
      <w:rPr>
        <w:sz w:val="20"/>
      </w:rPr>
    </w:pPr>
    <w:r>
      <w:pict w14:anchorId="248754F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6pt;margin-top:757.55pt;width:484.7pt;height:51.4pt;z-index:-15909376;mso-position-horizontal-relative:page;mso-position-vertical-relative:page" filled="f" stroked="f">
          <v:textbox inset="0,0,0,0">
            <w:txbxContent>
              <w:p w14:paraId="5DB7850E" w14:textId="77777777" w:rsidR="00BC3143" w:rsidRDefault="000600C8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>Tel: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pacing w:val="-3"/>
                    <w:sz w:val="16"/>
                  </w:rPr>
                  <w:t>+44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3"/>
                    <w:sz w:val="16"/>
                  </w:rPr>
                  <w:t>(0)20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pacing w:val="-3"/>
                    <w:sz w:val="16"/>
                  </w:rPr>
                  <w:t>7516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3"/>
                    <w:sz w:val="16"/>
                  </w:rPr>
                  <w:t>2200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rFonts w:ascii="Wingdings" w:hAnsi="Wingdings"/>
                    <w:spacing w:val="-3"/>
                    <w:sz w:val="16"/>
                  </w:rPr>
                  <w:t></w:t>
                </w:r>
                <w:r>
                  <w:rPr>
                    <w:rFonts w:ascii="Times New Roman" w:hAnsi="Times New Roman"/>
                    <w:sz w:val="16"/>
                  </w:rPr>
                  <w:t xml:space="preserve"> </w:t>
                </w:r>
                <w:hyperlink r:id="rId1">
                  <w:r>
                    <w:rPr>
                      <w:spacing w:val="-3"/>
                      <w:sz w:val="16"/>
                    </w:rPr>
                    <w:t>www.pkf-littlejohn.com</w:t>
                  </w:r>
                </w:hyperlink>
              </w:p>
              <w:p w14:paraId="64785DEC" w14:textId="77777777" w:rsidR="00BC3143" w:rsidRDefault="000600C8">
                <w:pPr>
                  <w:spacing w:before="6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PKF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Littlejohn LLP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rFonts w:ascii="Wingdings" w:hAnsi="Wingdings"/>
                    <w:sz w:val="16"/>
                  </w:rPr>
                  <w:t></w:t>
                </w:r>
                <w:r>
                  <w:rPr>
                    <w:rFonts w:ascii="Times New Roman" w:hAnsi="Times New Roman"/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15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Westferry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Circus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rFonts w:ascii="Wingdings" w:hAnsi="Wingdings"/>
                    <w:sz w:val="16"/>
                  </w:rPr>
                  <w:t></w:t>
                </w:r>
                <w:r>
                  <w:rPr>
                    <w:rFonts w:ascii="Times New Roman" w:hAnsi="Times New Roman"/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Canary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Wharf </w:t>
                </w:r>
                <w:r>
                  <w:rPr>
                    <w:rFonts w:ascii="Wingdings" w:hAnsi="Wingdings"/>
                    <w:sz w:val="16"/>
                  </w:rPr>
                  <w:t></w:t>
                </w:r>
                <w:r>
                  <w:rPr>
                    <w:rFonts w:ascii="Times New Roman" w:hAnsi="Times New Roman"/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London E14 4HD</w:t>
                </w:r>
              </w:p>
              <w:p w14:paraId="78B81FE4" w14:textId="77777777" w:rsidR="00BC3143" w:rsidRDefault="000600C8">
                <w:pPr>
                  <w:spacing w:before="149"/>
                  <w:ind w:left="20" w:right="18"/>
                  <w:jc w:val="both"/>
                  <w:rPr>
                    <w:sz w:val="12"/>
                  </w:rPr>
                </w:pPr>
                <w:r>
                  <w:rPr>
                    <w:spacing w:val="-2"/>
                    <w:sz w:val="12"/>
                  </w:rPr>
                  <w:t>PKF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Littlejohn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LLP,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Chartered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Accountants. A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list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of members’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names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is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available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at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the</w:t>
                </w:r>
                <w:r>
                  <w:rPr>
                    <w:spacing w:val="-2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above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address.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PKF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Littlejohn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LLP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is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a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limited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liability</w:t>
                </w:r>
                <w:r>
                  <w:rPr>
                    <w:spacing w:val="-7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partnership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registered</w:t>
                </w:r>
                <w:r>
                  <w:rPr>
                    <w:spacing w:val="-7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in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England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and</w:t>
                </w:r>
                <w:r>
                  <w:rPr>
                    <w:spacing w:val="-8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Wales</w:t>
                </w:r>
                <w:r>
                  <w:rPr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No.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OC342572.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Registered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office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as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above.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PKF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Littlejohn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LLP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is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a member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firm</w:t>
                </w:r>
                <w:r>
                  <w:rPr>
                    <w:spacing w:val="-9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of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the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PKF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International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Limited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family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of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legally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independent</w:t>
                </w:r>
                <w:r>
                  <w:rPr>
                    <w:spacing w:val="-7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firms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and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does</w:t>
                </w:r>
                <w:r>
                  <w:rPr>
                    <w:spacing w:val="-4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not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2"/>
                    <w:sz w:val="12"/>
                  </w:rPr>
                  <w:t>accept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any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responsibility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pacing w:val="-1"/>
                    <w:sz w:val="12"/>
                  </w:rPr>
                  <w:t>or</w:t>
                </w:r>
                <w:r>
                  <w:rPr>
                    <w:sz w:val="12"/>
                  </w:rPr>
                  <w:t xml:space="preserve"> liability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for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the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actions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or</w:t>
                </w:r>
                <w:r>
                  <w:rPr>
                    <w:spacing w:val="-7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inactions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of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any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individual</w:t>
                </w:r>
                <w:r>
                  <w:rPr>
                    <w:spacing w:val="-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member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or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correspondent</w:t>
                </w:r>
                <w:r>
                  <w:rPr>
                    <w:spacing w:val="-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firm</w:t>
                </w:r>
                <w:r>
                  <w:rPr>
                    <w:spacing w:val="-9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or</w:t>
                </w:r>
                <w:r>
                  <w:rPr>
                    <w:spacing w:val="-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firms.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C3F16" w14:textId="77777777" w:rsidR="00000000" w:rsidRDefault="000600C8">
      <w:r>
        <w:separator/>
      </w:r>
    </w:p>
  </w:footnote>
  <w:footnote w:type="continuationSeparator" w:id="0">
    <w:p w14:paraId="0B080DB8" w14:textId="77777777" w:rsidR="00000000" w:rsidRDefault="0006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16007" w14:textId="77777777" w:rsidR="00BC3143" w:rsidRDefault="000600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6080" behindDoc="1" locked="0" layoutInCell="1" allowOverlap="1" wp14:anchorId="4E3D4AF1" wp14:editId="2070ED8C">
          <wp:simplePos x="0" y="0"/>
          <wp:positionH relativeFrom="page">
            <wp:posOffset>5922264</wp:posOffset>
          </wp:positionH>
          <wp:positionV relativeFrom="page">
            <wp:posOffset>522731</wp:posOffset>
          </wp:positionV>
          <wp:extent cx="900660" cy="71013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660" cy="710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755E03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6pt;margin-top:34.45pt;width:101.75pt;height:15.45pt;z-index:-15909888;mso-position-horizontal-relative:page;mso-position-vertical-relative:page" filled="f" stroked="f">
          <v:textbox inset="0,0,0,0">
            <w:txbxContent>
              <w:p w14:paraId="7AA139BA" w14:textId="77777777" w:rsidR="00BC3143" w:rsidRDefault="000600C8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PKF Littlejohn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LLP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6EA0"/>
    <w:multiLevelType w:val="hybridMultilevel"/>
    <w:tmpl w:val="1248A876"/>
    <w:lvl w:ilvl="0" w:tplc="6A2CB786">
      <w:start w:val="1"/>
      <w:numFmt w:val="lowerLetter"/>
      <w:lvlText w:val="(%1)"/>
      <w:lvlJc w:val="left"/>
      <w:pPr>
        <w:ind w:left="362" w:hanging="253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52BA012C">
      <w:numFmt w:val="bullet"/>
      <w:lvlText w:val="•"/>
      <w:lvlJc w:val="left"/>
      <w:pPr>
        <w:ind w:left="575" w:hanging="253"/>
      </w:pPr>
      <w:rPr>
        <w:rFonts w:hint="default"/>
        <w:lang w:val="en-US" w:eastAsia="en-US" w:bidi="ar-SA"/>
      </w:rPr>
    </w:lvl>
    <w:lvl w:ilvl="2" w:tplc="4BCAD234">
      <w:numFmt w:val="bullet"/>
      <w:lvlText w:val="•"/>
      <w:lvlJc w:val="left"/>
      <w:pPr>
        <w:ind w:left="790" w:hanging="253"/>
      </w:pPr>
      <w:rPr>
        <w:rFonts w:hint="default"/>
        <w:lang w:val="en-US" w:eastAsia="en-US" w:bidi="ar-SA"/>
      </w:rPr>
    </w:lvl>
    <w:lvl w:ilvl="3" w:tplc="A61E3B78">
      <w:numFmt w:val="bullet"/>
      <w:lvlText w:val="•"/>
      <w:lvlJc w:val="left"/>
      <w:pPr>
        <w:ind w:left="1005" w:hanging="253"/>
      </w:pPr>
      <w:rPr>
        <w:rFonts w:hint="default"/>
        <w:lang w:val="en-US" w:eastAsia="en-US" w:bidi="ar-SA"/>
      </w:rPr>
    </w:lvl>
    <w:lvl w:ilvl="4" w:tplc="C8A01916">
      <w:numFmt w:val="bullet"/>
      <w:lvlText w:val="•"/>
      <w:lvlJc w:val="left"/>
      <w:pPr>
        <w:ind w:left="1220" w:hanging="253"/>
      </w:pPr>
      <w:rPr>
        <w:rFonts w:hint="default"/>
        <w:lang w:val="en-US" w:eastAsia="en-US" w:bidi="ar-SA"/>
      </w:rPr>
    </w:lvl>
    <w:lvl w:ilvl="5" w:tplc="B14E8E58">
      <w:numFmt w:val="bullet"/>
      <w:lvlText w:val="•"/>
      <w:lvlJc w:val="left"/>
      <w:pPr>
        <w:ind w:left="1436" w:hanging="253"/>
      </w:pPr>
      <w:rPr>
        <w:rFonts w:hint="default"/>
        <w:lang w:val="en-US" w:eastAsia="en-US" w:bidi="ar-SA"/>
      </w:rPr>
    </w:lvl>
    <w:lvl w:ilvl="6" w:tplc="63E828A8">
      <w:numFmt w:val="bullet"/>
      <w:lvlText w:val="•"/>
      <w:lvlJc w:val="left"/>
      <w:pPr>
        <w:ind w:left="1651" w:hanging="253"/>
      </w:pPr>
      <w:rPr>
        <w:rFonts w:hint="default"/>
        <w:lang w:val="en-US" w:eastAsia="en-US" w:bidi="ar-SA"/>
      </w:rPr>
    </w:lvl>
    <w:lvl w:ilvl="7" w:tplc="0B063668">
      <w:numFmt w:val="bullet"/>
      <w:lvlText w:val="•"/>
      <w:lvlJc w:val="left"/>
      <w:pPr>
        <w:ind w:left="1866" w:hanging="253"/>
      </w:pPr>
      <w:rPr>
        <w:rFonts w:hint="default"/>
        <w:lang w:val="en-US" w:eastAsia="en-US" w:bidi="ar-SA"/>
      </w:rPr>
    </w:lvl>
    <w:lvl w:ilvl="8" w:tplc="8F74C3C6">
      <w:numFmt w:val="bullet"/>
      <w:lvlText w:val="•"/>
      <w:lvlJc w:val="left"/>
      <w:pPr>
        <w:ind w:left="2081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5EC1698F"/>
    <w:multiLevelType w:val="hybridMultilevel"/>
    <w:tmpl w:val="02D64C46"/>
    <w:lvl w:ilvl="0" w:tplc="991EA23A">
      <w:start w:val="1"/>
      <w:numFmt w:val="lowerLetter"/>
      <w:lvlText w:val="(%1)"/>
      <w:lvlJc w:val="left"/>
      <w:pPr>
        <w:ind w:left="611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31" w:hanging="360"/>
      </w:pPr>
    </w:lvl>
    <w:lvl w:ilvl="2" w:tplc="0809001B" w:tentative="1">
      <w:start w:val="1"/>
      <w:numFmt w:val="lowerRoman"/>
      <w:lvlText w:val="%3."/>
      <w:lvlJc w:val="right"/>
      <w:pPr>
        <w:ind w:left="2051" w:hanging="180"/>
      </w:pPr>
    </w:lvl>
    <w:lvl w:ilvl="3" w:tplc="0809000F" w:tentative="1">
      <w:start w:val="1"/>
      <w:numFmt w:val="decimal"/>
      <w:lvlText w:val="%4."/>
      <w:lvlJc w:val="left"/>
      <w:pPr>
        <w:ind w:left="2771" w:hanging="360"/>
      </w:pPr>
    </w:lvl>
    <w:lvl w:ilvl="4" w:tplc="08090019" w:tentative="1">
      <w:start w:val="1"/>
      <w:numFmt w:val="lowerLetter"/>
      <w:lvlText w:val="%5."/>
      <w:lvlJc w:val="left"/>
      <w:pPr>
        <w:ind w:left="3491" w:hanging="360"/>
      </w:pPr>
    </w:lvl>
    <w:lvl w:ilvl="5" w:tplc="0809001B" w:tentative="1">
      <w:start w:val="1"/>
      <w:numFmt w:val="lowerRoman"/>
      <w:lvlText w:val="%6."/>
      <w:lvlJc w:val="right"/>
      <w:pPr>
        <w:ind w:left="4211" w:hanging="180"/>
      </w:pPr>
    </w:lvl>
    <w:lvl w:ilvl="6" w:tplc="0809000F" w:tentative="1">
      <w:start w:val="1"/>
      <w:numFmt w:val="decimal"/>
      <w:lvlText w:val="%7."/>
      <w:lvlJc w:val="left"/>
      <w:pPr>
        <w:ind w:left="4931" w:hanging="360"/>
      </w:pPr>
    </w:lvl>
    <w:lvl w:ilvl="7" w:tplc="08090019" w:tentative="1">
      <w:start w:val="1"/>
      <w:numFmt w:val="lowerLetter"/>
      <w:lvlText w:val="%8."/>
      <w:lvlJc w:val="left"/>
      <w:pPr>
        <w:ind w:left="5651" w:hanging="360"/>
      </w:pPr>
    </w:lvl>
    <w:lvl w:ilvl="8" w:tplc="08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" w15:restartNumberingAfterBreak="0">
    <w:nsid w:val="69FC3824"/>
    <w:multiLevelType w:val="hybridMultilevel"/>
    <w:tmpl w:val="D97C225C"/>
    <w:lvl w:ilvl="0" w:tplc="AE64E82E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C2D8897A">
      <w:numFmt w:val="bullet"/>
      <w:lvlText w:val="o"/>
      <w:lvlJc w:val="left"/>
      <w:pPr>
        <w:ind w:left="1192" w:hanging="360"/>
      </w:pPr>
      <w:rPr>
        <w:rFonts w:ascii="Courier New" w:eastAsia="Courier New" w:hAnsi="Courier New" w:cs="Courier New" w:hint="default"/>
        <w:w w:val="100"/>
        <w:sz w:val="21"/>
        <w:szCs w:val="21"/>
        <w:lang w:val="en-US" w:eastAsia="en-US" w:bidi="ar-SA"/>
      </w:rPr>
    </w:lvl>
    <w:lvl w:ilvl="2" w:tplc="7658AC52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50AC5B26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414456BE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5" w:tplc="4168B97A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F77C1CD2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7" w:tplc="EBD04132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B14C5A06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6B2955"/>
    <w:multiLevelType w:val="hybridMultilevel"/>
    <w:tmpl w:val="DE04F4F8"/>
    <w:lvl w:ilvl="0" w:tplc="763C7E7A">
      <w:start w:val="1"/>
      <w:numFmt w:val="decimal"/>
      <w:lvlText w:val="%1."/>
      <w:lvlJc w:val="left"/>
      <w:pPr>
        <w:ind w:left="676" w:hanging="567"/>
      </w:pPr>
      <w:rPr>
        <w:rFonts w:ascii="Arial" w:eastAsia="Arial" w:hAnsi="Arial" w:cs="Arial" w:hint="default"/>
        <w:w w:val="100"/>
        <w:sz w:val="21"/>
        <w:szCs w:val="21"/>
        <w:lang w:val="en-US" w:eastAsia="en-US" w:bidi="ar-SA"/>
      </w:rPr>
    </w:lvl>
    <w:lvl w:ilvl="1" w:tplc="A9722050">
      <w:numFmt w:val="bullet"/>
      <w:lvlText w:val="•"/>
      <w:lvlJc w:val="left"/>
      <w:pPr>
        <w:ind w:left="1361" w:hanging="567"/>
      </w:pPr>
      <w:rPr>
        <w:rFonts w:hint="default"/>
        <w:lang w:val="en-US" w:eastAsia="en-US" w:bidi="ar-SA"/>
      </w:rPr>
    </w:lvl>
    <w:lvl w:ilvl="2" w:tplc="167ABE0E">
      <w:numFmt w:val="bullet"/>
      <w:lvlText w:val="•"/>
      <w:lvlJc w:val="left"/>
      <w:pPr>
        <w:ind w:left="2042" w:hanging="567"/>
      </w:pPr>
      <w:rPr>
        <w:rFonts w:hint="default"/>
        <w:lang w:val="en-US" w:eastAsia="en-US" w:bidi="ar-SA"/>
      </w:rPr>
    </w:lvl>
    <w:lvl w:ilvl="3" w:tplc="BBA68972">
      <w:numFmt w:val="bullet"/>
      <w:lvlText w:val="•"/>
      <w:lvlJc w:val="left"/>
      <w:pPr>
        <w:ind w:left="2723" w:hanging="567"/>
      </w:pPr>
      <w:rPr>
        <w:rFonts w:hint="default"/>
        <w:lang w:val="en-US" w:eastAsia="en-US" w:bidi="ar-SA"/>
      </w:rPr>
    </w:lvl>
    <w:lvl w:ilvl="4" w:tplc="773C95A8">
      <w:numFmt w:val="bullet"/>
      <w:lvlText w:val="•"/>
      <w:lvlJc w:val="left"/>
      <w:pPr>
        <w:ind w:left="3404" w:hanging="567"/>
      </w:pPr>
      <w:rPr>
        <w:rFonts w:hint="default"/>
        <w:lang w:val="en-US" w:eastAsia="en-US" w:bidi="ar-SA"/>
      </w:rPr>
    </w:lvl>
    <w:lvl w:ilvl="5" w:tplc="E272F1C6">
      <w:numFmt w:val="bullet"/>
      <w:lvlText w:val="•"/>
      <w:lvlJc w:val="left"/>
      <w:pPr>
        <w:ind w:left="4085" w:hanging="567"/>
      </w:pPr>
      <w:rPr>
        <w:rFonts w:hint="default"/>
        <w:lang w:val="en-US" w:eastAsia="en-US" w:bidi="ar-SA"/>
      </w:rPr>
    </w:lvl>
    <w:lvl w:ilvl="6" w:tplc="FE441426">
      <w:numFmt w:val="bullet"/>
      <w:lvlText w:val="•"/>
      <w:lvlJc w:val="left"/>
      <w:pPr>
        <w:ind w:left="4766" w:hanging="567"/>
      </w:pPr>
      <w:rPr>
        <w:rFonts w:hint="default"/>
        <w:lang w:val="en-US" w:eastAsia="en-US" w:bidi="ar-SA"/>
      </w:rPr>
    </w:lvl>
    <w:lvl w:ilvl="7" w:tplc="36AA801C">
      <w:numFmt w:val="bullet"/>
      <w:lvlText w:val="•"/>
      <w:lvlJc w:val="left"/>
      <w:pPr>
        <w:ind w:left="5447" w:hanging="567"/>
      </w:pPr>
      <w:rPr>
        <w:rFonts w:hint="default"/>
        <w:lang w:val="en-US" w:eastAsia="en-US" w:bidi="ar-SA"/>
      </w:rPr>
    </w:lvl>
    <w:lvl w:ilvl="8" w:tplc="37D0B0CA">
      <w:numFmt w:val="bullet"/>
      <w:lvlText w:val="•"/>
      <w:lvlJc w:val="left"/>
      <w:pPr>
        <w:ind w:left="6128" w:hanging="56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143"/>
    <w:rsid w:val="000600C8"/>
    <w:rsid w:val="009B7574"/>
    <w:rsid w:val="00B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D4793F4"/>
  <w15:docId w15:val="{34AA2F0D-031F-4767-BE75-48422BB2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3301" w:right="333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9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@pkf-l.com" TargetMode="External"/><Relationship Id="rId13" Type="http://schemas.openxmlformats.org/officeDocument/2006/relationships/header" Target="header1.xml"/><Relationship Id="rId18" Type="http://schemas.openxmlformats.org/officeDocument/2006/relationships/hyperlink" Target="mailto:creditcontrol@pkf-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mailto:sba@pkf-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reditcontrol@pkf-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kf-l.com/services/limited-assurance-regime/useful-information-and-link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ba@pkf-l.com" TargetMode="External"/><Relationship Id="rId10" Type="http://schemas.openxmlformats.org/officeDocument/2006/relationships/hyperlink" Target="https://www.pkf-l.com/services/limited-assurance-regime/useful-information-and-link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kf-littlejohn.co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kf-littlejoh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8254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Parish Clerk</cp:lastModifiedBy>
  <cp:revision>2</cp:revision>
  <dcterms:created xsi:type="dcterms:W3CDTF">2020-11-21T15:49:00Z</dcterms:created>
  <dcterms:modified xsi:type="dcterms:W3CDTF">2020-11-21T15:49:00Z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